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597"/>
      <w:bookmarkStart w:id="1" w:name="_Toc15306267"/>
      <w:bookmarkStart w:id="2" w:name="_Toc15377193"/>
      <w:bookmarkStart w:id="3" w:name="_Toc15378441"/>
      <w:bookmarkStart w:id="4" w:name="_Toc15396475"/>
      <w:bookmarkStart w:id="5" w:name="_Toc15377425"/>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140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Start w:id="6" w:name="_Toc15396598"/>
      <w:bookmarkStart w:id="7" w:name="_Toc15306268"/>
      <w:bookmarkStart w:id="8" w:name="_Toc15378442"/>
      <w:bookmarkStart w:id="9" w:name="_Toc15377426"/>
      <w:bookmarkStart w:id="10" w:name="_Toc15396476"/>
      <w:bookmarkStart w:id="11" w:name="_Toc15377194"/>
    </w:p>
    <w:p>
      <w:pPr>
        <w:keepNext w:val="0"/>
        <w:keepLines w:val="0"/>
        <w:pageBreakBefore w:val="0"/>
        <w:widowControl w:val="0"/>
        <w:kinsoku/>
        <w:wordWrap/>
        <w:overflowPunct/>
        <w:topLinePunct w:val="0"/>
        <w:autoSpaceDE/>
        <w:autoSpaceDN/>
        <w:bidi w:val="0"/>
        <w:adjustRightInd w:val="0"/>
        <w:snapToGrid w:val="0"/>
        <w:spacing w:line="140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四川省遂宁市人大常委会办公室</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pPr>
        <w:widowControl/>
        <w:jc w:val="center"/>
        <w:rPr>
          <w:rFonts w:ascii="黑体" w:hAnsi="黑体" w:eastAsia="黑体" w:cstheme="minorBidi"/>
          <w:color w:val="auto"/>
          <w:sz w:val="28"/>
          <w:szCs w:val="28"/>
          <w:highlight w:val="none"/>
        </w:rPr>
      </w:pPr>
    </w:p>
    <w:p>
      <w:pPr>
        <w:pStyle w:val="13"/>
        <w:keepNext w:val="0"/>
        <w:keepLines w:val="0"/>
        <w:pageBreakBefore w:val="0"/>
        <w:kinsoku/>
        <w:wordWrap/>
        <w:overflowPunct/>
        <w:topLinePunct w:val="0"/>
        <w:autoSpaceDE/>
        <w:autoSpaceDN/>
        <w:bidi w:val="0"/>
        <w:spacing w:before="0" w:line="60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日</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widowControl w:val="0"/>
        <w:suppressLineNumbers w:val="0"/>
        <w:spacing w:before="0" w:beforeAutospacing="0" w:after="0" w:afterAutospacing="0" w:line="600" w:lineRule="exact"/>
        <w:ind w:left="0" w:right="0" w:firstLine="640" w:firstLineChars="200"/>
        <w:jc w:val="distribute"/>
        <w:rPr>
          <w:rFonts w:hint="default" w:ascii="Times New Roman" w:hAnsi="Times New Roman" w:eastAsia="黑体" w:cs="Times New Roman"/>
          <w:sz w:val="32"/>
          <w:szCs w:val="32"/>
          <w:lang w:val="en-US"/>
        </w:rPr>
      </w:pPr>
      <w:r>
        <w:rPr>
          <w:rFonts w:hint="default" w:ascii="Times New Roman" w:hAnsi="Times New Roman" w:eastAsia="仿宋_GB2312" w:cs="Times New Roman"/>
          <w:b/>
          <w:bCs/>
          <w:color w:val="auto"/>
          <w:sz w:val="32"/>
          <w:szCs w:val="32"/>
          <w:highlight w:val="none"/>
        </w:rPr>
        <w:t>第一部分 部门概况</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1</w:t>
      </w:r>
      <w:r>
        <w:rPr>
          <w:rFonts w:hint="default" w:ascii="Times New Roman" w:hAnsi="Times New Roman" w:eastAsia="楷体_GB2312" w:cs="Times New Roman"/>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distribute"/>
        <w:rPr>
          <w:rFonts w:hint="default" w:ascii="Times New Roman" w:hAnsi="Times New Roman" w:eastAsia="黑体" w:cs="Times New Roman"/>
          <w:sz w:val="32"/>
          <w:szCs w:val="32"/>
          <w:lang w:val="en-US"/>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部门职责</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1</w:t>
      </w:r>
      <w:r>
        <w:rPr>
          <w:rFonts w:hint="default" w:ascii="Times New Roman" w:hAnsi="Times New Roman" w:eastAsia="楷体_GB2312" w:cs="Times New Roman"/>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distribute"/>
        <w:rPr>
          <w:rFonts w:hint="default" w:ascii="Times New Roman" w:hAnsi="Times New Roman" w:eastAsia="黑体" w:cs="Times New Roman"/>
          <w:sz w:val="32"/>
          <w:szCs w:val="32"/>
          <w:lang w:val="en-US"/>
        </w:rPr>
      </w:pPr>
      <w:r>
        <w:rPr>
          <w:rFonts w:hint="default" w:ascii="Times New Roman" w:hAnsi="Times New Roman" w:eastAsia="仿宋_GB2312" w:cs="Times New Roman"/>
          <w:color w:val="auto"/>
          <w:sz w:val="32"/>
          <w:szCs w:val="32"/>
          <w:highlight w:val="none"/>
        </w:rPr>
        <w:t>二、机构设置</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3</w:t>
      </w:r>
      <w:r>
        <w:rPr>
          <w:rFonts w:hint="default" w:ascii="Times New Roman" w:hAnsi="Times New Roman" w:eastAsia="楷体_GB2312" w:cs="Times New Roman"/>
          <w:kern w:val="2"/>
          <w:sz w:val="32"/>
          <w:szCs w:val="32"/>
          <w:lang w:val="en-US" w:eastAsia="zh-CN" w:bidi="ar"/>
        </w:rPr>
        <w:t>）</w:t>
      </w:r>
    </w:p>
    <w:p>
      <w:pPr>
        <w:pStyle w:val="13"/>
        <w:keepNext w:val="0"/>
        <w:keepLines w:val="0"/>
        <w:pageBreakBefore w:val="0"/>
        <w:kinsoku/>
        <w:wordWrap/>
        <w:overflowPunct/>
        <w:topLinePunct w:val="0"/>
        <w:autoSpaceDE/>
        <w:autoSpaceDN/>
        <w:bidi w:val="0"/>
        <w:adjustRightInd w:val="0"/>
        <w:snapToGrid w:val="0"/>
        <w:spacing w:before="0" w:line="600" w:lineRule="exact"/>
        <w:ind w:left="0" w:leftChars="0" w:firstLine="642" w:firstLineChars="200"/>
        <w:jc w:val="lef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第二部分</w:t>
      </w:r>
      <w:r>
        <w:rPr>
          <w:rFonts w:hint="default" w:ascii="Times New Roman" w:hAnsi="Times New Roman" w:eastAsia="仿宋_GB2312" w:cs="Times New Roman"/>
          <w:b/>
          <w:bCs/>
          <w:color w:val="auto"/>
          <w:sz w:val="32"/>
          <w:szCs w:val="32"/>
          <w:highlight w:val="none"/>
          <w:lang w:val="en-US" w:eastAsia="zh-CN"/>
        </w:rPr>
        <w:t xml:space="preserve"> 2022年度</w:t>
      </w:r>
      <w:r>
        <w:rPr>
          <w:rFonts w:hint="default" w:ascii="Times New Roman" w:hAnsi="Times New Roman" w:eastAsia="仿宋_GB2312" w:cs="Times New Roman"/>
          <w:b/>
          <w:bCs/>
          <w:color w:val="auto"/>
          <w:sz w:val="32"/>
          <w:szCs w:val="32"/>
          <w:highlight w:val="none"/>
        </w:rPr>
        <w:t>部门决算情况说明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5</w:t>
      </w:r>
      <w:r>
        <w:rPr>
          <w:rFonts w:hint="default" w:ascii="Times New Roman" w:hAnsi="Times New Roman" w:eastAsia="楷体_GB2312" w:cs="Times New Roman"/>
          <w:kern w:val="2"/>
          <w:sz w:val="32"/>
          <w:szCs w:val="32"/>
          <w:lang w:val="en-US" w:eastAsia="zh-CN" w:bidi="ar"/>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一、收入支出决算总体情况说明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5</w:t>
      </w:r>
      <w:r>
        <w:rPr>
          <w:rFonts w:hint="default" w:ascii="Times New Roman" w:hAnsi="Times New Roman" w:eastAsia="楷体_GB2312" w:cs="Times New Roman"/>
          <w:kern w:val="2"/>
          <w:sz w:val="32"/>
          <w:szCs w:val="32"/>
          <w:lang w:val="en-US" w:eastAsia="zh-CN" w:bidi="ar"/>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二、收入决算情况说明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（5）</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三、支出决算情况说明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（6）</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（7）</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（8）</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六、一般公共预算财政拨款基本支出决算情况说明</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（11）</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（11）</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13</w:t>
      </w:r>
      <w:r>
        <w:rPr>
          <w:rFonts w:hint="default" w:ascii="Times New Roman" w:hAnsi="Times New Roman" w:eastAsia="楷体_GB2312" w:cs="Times New Roman"/>
          <w:kern w:val="2"/>
          <w:sz w:val="32"/>
          <w:szCs w:val="32"/>
          <w:lang w:val="en-US" w:eastAsia="zh-CN" w:bidi="ar"/>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（13）</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Style w:val="18"/>
          <w:rFonts w:hint="default" w:ascii="Times New Roman" w:hAnsi="Times New Roman" w:eastAsia="仿宋_GB2312" w:cs="Times New Roman"/>
          <w:color w:val="auto"/>
          <w:sz w:val="32"/>
          <w:szCs w:val="32"/>
          <w:highlight w:val="none"/>
          <w:u w:val="none"/>
          <w:lang w:eastAsia="zh-CN"/>
        </w:rPr>
        <w:t>十</w:t>
      </w:r>
      <w:r>
        <w:rPr>
          <w:rStyle w:val="18"/>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（13）</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第三部分 名词解释</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（15）</w:t>
      </w:r>
      <w:bookmarkStart w:id="67" w:name="_GoBack"/>
      <w:bookmarkEnd w:id="67"/>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第四部分 附件</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（18）</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第五部分 附表</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（40）</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二、收入决算表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三、支出决算表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四、财政拨款收入支出决算总表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五、财政拨款支出决算明细表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七、一般公共预算财政拨款支出决算明细表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九、一般公共预算财政拨款项目支出决算表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十一、国有资本经营预算财政拨款收入支出决算表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p>
    <w:p>
      <w:pPr>
        <w:pStyle w:val="3"/>
        <w:pageBreakBefore w:val="0"/>
        <w:widowControl w:val="0"/>
        <w:kinsoku/>
        <w:wordWrap/>
        <w:overflowPunct/>
        <w:topLinePunct w:val="0"/>
        <w:autoSpaceDN/>
        <w:bidi w:val="0"/>
        <w:adjustRightInd/>
        <w:spacing w:before="0" w:after="0" w:line="600" w:lineRule="exact"/>
        <w:ind w:firstLine="880" w:firstLineChars="200"/>
        <w:jc w:val="center"/>
        <w:textAlignment w:val="auto"/>
        <w:rPr>
          <w:rFonts w:hint="eastAsia" w:ascii="黑体" w:hAnsi="黑体" w:eastAsia="黑体"/>
          <w:b w:val="0"/>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12" w:name="_Toc15396599"/>
      <w:bookmarkStart w:id="13" w:name="_Toc15377196"/>
    </w:p>
    <w:p>
      <w:pPr>
        <w:pStyle w:val="3"/>
        <w:pageBreakBefore w:val="0"/>
        <w:widowControl w:val="0"/>
        <w:kinsoku/>
        <w:wordWrap/>
        <w:overflowPunct/>
        <w:topLinePunct w:val="0"/>
        <w:autoSpaceDN/>
        <w:bidi w:val="0"/>
        <w:adjustRightInd/>
        <w:spacing w:before="0" w:after="0" w:line="600" w:lineRule="exact"/>
        <w:ind w:firstLine="880" w:firstLineChars="200"/>
        <w:jc w:val="center"/>
        <w:textAlignment w:val="auto"/>
        <w:rPr>
          <w:rStyle w:val="29"/>
          <w:rFonts w:hint="eastAsia" w:ascii="黑体" w:hAnsi="黑体" w:eastAsia="黑体"/>
          <w:b w:val="0"/>
          <w:bCs w:val="0"/>
          <w:color w:val="auto"/>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2"/>
      <w:bookmarkEnd w:id="13"/>
    </w:p>
    <w:p/>
    <w:p>
      <w:pPr>
        <w:pStyle w:val="4"/>
        <w:pageBreakBefore w:val="0"/>
        <w:widowControl w:val="0"/>
        <w:numPr>
          <w:ilvl w:val="0"/>
          <w:numId w:val="0"/>
        </w:numPr>
        <w:kinsoku/>
        <w:wordWrap/>
        <w:overflowPunct/>
        <w:topLinePunct w:val="0"/>
        <w:autoSpaceDN/>
        <w:bidi w:val="0"/>
        <w:adjustRightInd/>
        <w:spacing w:before="0" w:after="0" w:line="600" w:lineRule="exact"/>
        <w:ind w:firstLine="640" w:firstLineChars="200"/>
        <w:textAlignment w:val="auto"/>
        <w:rPr>
          <w:rFonts w:hint="eastAsia"/>
          <w:highlight w:val="none"/>
          <w:lang w:eastAsia="zh-CN"/>
        </w:rPr>
      </w:pPr>
      <w:r>
        <w:rPr>
          <w:rFonts w:hint="eastAsia" w:ascii="黑体" w:hAnsi="黑体" w:eastAsia="黑体"/>
          <w:b w:val="0"/>
          <w:color w:val="auto"/>
          <w:highlight w:val="none"/>
          <w:lang w:eastAsia="zh-CN"/>
        </w:rPr>
        <w:t>一、部门职责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bookmarkStart w:id="14" w:name="_Toc15378446"/>
      <w:bookmarkStart w:id="15" w:name="_Toc15377199"/>
      <w:r>
        <w:rPr>
          <w:rFonts w:hint="eastAsia" w:ascii="仿宋_GB2312" w:hAnsi="仿宋_GB2312" w:eastAsia="仿宋_GB2312" w:cs="仿宋_GB2312"/>
          <w:b w:val="0"/>
          <w:bCs w:val="0"/>
          <w:color w:val="auto"/>
          <w:kern w:val="0"/>
          <w:sz w:val="32"/>
          <w:szCs w:val="32"/>
          <w:highlight w:val="none"/>
          <w:shd w:val="clear" w:color="auto" w:fill="FFFFFF"/>
          <w:lang w:val="en-US" w:eastAsia="zh-CN"/>
        </w:rPr>
        <w:t>（一）</w:t>
      </w:r>
      <w:r>
        <w:rPr>
          <w:rFonts w:hint="eastAsia" w:ascii="仿宋_GB2312" w:hAnsi="仿宋_GB2312" w:eastAsia="仿宋_GB2312" w:cs="仿宋_GB2312"/>
          <w:b w:val="0"/>
          <w:bCs w:val="0"/>
          <w:color w:val="auto"/>
          <w:kern w:val="0"/>
          <w:sz w:val="32"/>
          <w:szCs w:val="32"/>
          <w:highlight w:val="none"/>
          <w:shd w:val="clear" w:color="auto" w:fill="FFFFFF"/>
          <w:lang w:val="zh-CN"/>
        </w:rPr>
        <w:t>承担市人民代表大会会议、常委会会议、常委会党组会议、常委会主任会议、常委会机关党组会议的会务工作及会议决定事项的督办工作。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（二）负责常委会组成人员视察和常委会执法检查的有关工作。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（三）负责市人大常委会的文电、档案、保密、文印工作；负责常委会机关信息网络建设和办公自动化建设；负责编辑《遂宁市人大常委会会刊》、《人大工作》。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（四）受主任会议委托，拟订有关议案草案。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（五）承办市人大常委会同市委、市“一府一委两院”、军分区以及区、县人大常委会联系的有关工作，统一答复区、县人大常委会及市级机关、有关部门对有关问题的询问。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（六）负责市人大常委会的宣传工作，组织对市人民代表大会、常委会会议、常委会主任会议以及对民主法制建设、人大制度、人大工作的宣传报道</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zh-CN"/>
        </w:rPr>
        <w:t>好新闻的评选工作。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（七）围绕市人大常委会会议审议的议题及机关工作开展调查研究、提供调研报告、研究报告及有关资料。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（八）负责市人大常委会工作报告、年度工作计划、有关文件和领导同志重要讲话稿的起草工作。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（九）负责市人大机关图书室、资料室的工作和编写资料信息的工作；负责机关和上级人大刊物的征订发行工作。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w:t>
      </w:r>
      <w:r>
        <w:rPr>
          <w:rFonts w:hint="eastAsia" w:ascii="仿宋_GB2312" w:hAnsi="仿宋_GB2312" w:eastAsia="仿宋_GB2312" w:cs="仿宋_GB2312"/>
          <w:b w:val="0"/>
          <w:bCs w:val="0"/>
          <w:color w:val="auto"/>
          <w:kern w:val="0"/>
          <w:sz w:val="32"/>
          <w:szCs w:val="32"/>
          <w:highlight w:val="none"/>
          <w:shd w:val="clear" w:color="auto" w:fill="FFFFFF"/>
          <w:lang w:val="zh-CN"/>
        </w:rPr>
        <w:t>承担人民代表大会制度与人大工作有关的理论研究工作。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（十一）</w:t>
      </w:r>
      <w:r>
        <w:rPr>
          <w:rFonts w:hint="eastAsia" w:ascii="仿宋_GB2312" w:hAnsi="仿宋_GB2312" w:eastAsia="仿宋_GB2312" w:cs="仿宋_GB2312"/>
          <w:b w:val="0"/>
          <w:bCs w:val="0"/>
          <w:color w:val="auto"/>
          <w:kern w:val="0"/>
          <w:sz w:val="32"/>
          <w:szCs w:val="32"/>
          <w:highlight w:val="none"/>
          <w:shd w:val="clear" w:color="auto" w:fill="FFFFFF"/>
          <w:lang w:val="zh-CN"/>
        </w:rPr>
        <w:t>起草、修改人大自身建设方面的制度；负责机关工作及管理方面的建章立制。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（十二）</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负责市人大机关的人事管理，党的思想、组织、作风建设，机关思想政治工作及精神文明建设。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（十三）</w:t>
      </w:r>
      <w:r>
        <w:rPr>
          <w:rFonts w:hint="eastAsia" w:ascii="仿宋_GB2312" w:hAnsi="仿宋_GB2312" w:eastAsia="仿宋_GB2312" w:cs="仿宋_GB2312"/>
          <w:b w:val="0"/>
          <w:bCs w:val="0"/>
          <w:color w:val="auto"/>
          <w:kern w:val="0"/>
          <w:sz w:val="32"/>
          <w:szCs w:val="32"/>
          <w:highlight w:val="none"/>
          <w:shd w:val="clear" w:color="auto" w:fill="FFFFFF"/>
          <w:lang w:val="zh-CN"/>
        </w:rPr>
        <w:t>负责机关离退休人员的服务管理工作。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（十四）</w:t>
      </w:r>
      <w:r>
        <w:rPr>
          <w:rFonts w:hint="eastAsia" w:ascii="仿宋_GB2312" w:hAnsi="仿宋_GB2312" w:eastAsia="仿宋_GB2312" w:cs="仿宋_GB2312"/>
          <w:b w:val="0"/>
          <w:bCs w:val="0"/>
          <w:color w:val="auto"/>
          <w:kern w:val="0"/>
          <w:sz w:val="32"/>
          <w:szCs w:val="32"/>
          <w:highlight w:val="none"/>
          <w:shd w:val="clear" w:color="auto" w:fill="FFFFFF"/>
          <w:lang w:val="zh-CN"/>
        </w:rPr>
        <w:t>负责处理人民群众来信，接待群众来访，保证信访渠道的畅通；及时准确地向市委、市人大常委会、市政府领导同志反映来信来访中提出的重要建议、意见和问题；承办市人大常委会领导交办的信访事项，督促检查领导有关批示件的落实情况；督促检查重要信访事项的处理和落实；做好对公民和法人提出的申诉、控告、检查等受理工作，转交有关部门办理，限期报告结果；对有关部门处理不当的，及时研究提出重新处理的意见；协调处理本市范围内跨区、县，跨部门的重要信访问题；协调处理群众集体来访和异常、突发信访事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（十五）</w:t>
      </w:r>
      <w:r>
        <w:rPr>
          <w:rFonts w:hint="eastAsia" w:ascii="仿宋_GB2312" w:hAnsi="仿宋_GB2312" w:eastAsia="仿宋_GB2312" w:cs="仿宋_GB2312"/>
          <w:b w:val="0"/>
          <w:bCs w:val="0"/>
          <w:color w:val="auto"/>
          <w:kern w:val="0"/>
          <w:sz w:val="32"/>
          <w:szCs w:val="32"/>
          <w:highlight w:val="none"/>
          <w:shd w:val="clear" w:color="auto" w:fill="FFFFFF"/>
          <w:lang w:val="zh-CN"/>
        </w:rPr>
        <w:t>协办省人大常委会领导同志来遂视察的接待工作，承办外市、州人大常委会及本市区、县（区）人大常委会领导同志来遂的公务接待工作。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（十六）</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负责市人大机关的财务管理、国有资产管理等行政事务管理工作。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（十七）</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负责市人大机关的安全保卫工作。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（十八）</w:t>
      </w:r>
      <w:r>
        <w:rPr>
          <w:rFonts w:hint="eastAsia" w:ascii="仿宋_GB2312" w:hAnsi="仿宋_GB2312" w:eastAsia="仿宋_GB2312" w:cs="仿宋_GB2312"/>
          <w:b w:val="0"/>
          <w:bCs w:val="0"/>
          <w:color w:val="auto"/>
          <w:kern w:val="0"/>
          <w:sz w:val="32"/>
          <w:szCs w:val="32"/>
          <w:highlight w:val="none"/>
          <w:shd w:val="clear" w:color="auto" w:fill="FFFFFF"/>
          <w:lang w:val="zh-CN"/>
        </w:rPr>
        <w:t>受市人大常委会、常委会党组会议、常委会主任会议和常委会主任、副主任、秘书长的委托，综合、协调常委会及专门委员会、办事工作机构的工作。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（十九）承办市人大常委会、常委会党组会议、常委会主任会议和常委会主任、副主任、秘书长、副秘书长交办的有关工作。</w:t>
      </w:r>
    </w:p>
    <w:bookmarkEnd w:id="14"/>
    <w:bookmarkEnd w:id="15"/>
    <w:p>
      <w:pPr>
        <w:pageBreakBefore w:val="0"/>
        <w:kinsoku/>
        <w:wordWrap/>
        <w:overflowPunct/>
        <w:topLinePunct w:val="0"/>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二、机构设置</w:t>
      </w:r>
    </w:p>
    <w:p>
      <w:pPr>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遂宁市人大常委会办公室</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下属二级预算单位。</w:t>
      </w:r>
    </w:p>
    <w:p>
      <w:pPr>
        <w:pageBreakBefore w:val="0"/>
        <w:widowControl/>
        <w:kinsoku/>
        <w:wordWrap/>
        <w:overflowPunct/>
        <w:topLinePunct w:val="0"/>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highlight w:val="none"/>
          <w:shd w:val="clear" w:color="auto" w:fill="FFFFFF"/>
          <w:lang w:val="zh-CN"/>
        </w:rPr>
        <w:t>市人大常委会</w:t>
      </w:r>
      <w:r>
        <w:rPr>
          <w:rFonts w:hint="eastAsia" w:ascii="仿宋_GB2312" w:hAnsi="仿宋_GB2312" w:eastAsia="仿宋_GB2312" w:cs="仿宋_GB2312"/>
          <w:sz w:val="32"/>
          <w:szCs w:val="32"/>
        </w:rPr>
        <w:t>设立9个正县级专门委员会，4个正县级工作机构；19个行政科级内设机构，1个科级事业内设机构。</w:t>
      </w:r>
    </w:p>
    <w:p>
      <w:pPr>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9个专门委员会：</w:t>
      </w:r>
      <w:r>
        <w:rPr>
          <w:rFonts w:hint="eastAsia" w:ascii="仿宋_GB2312" w:hAnsi="仿宋_GB2312" w:eastAsia="仿宋_GB2312" w:cs="仿宋_GB2312"/>
          <w:sz w:val="32"/>
          <w:szCs w:val="32"/>
        </w:rPr>
        <w:t>市人大法制委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市人大经济委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市人大教</w:t>
      </w:r>
      <w:r>
        <w:rPr>
          <w:rFonts w:hint="eastAsia" w:ascii="仿宋_GB2312" w:hAnsi="仿宋_GB2312" w:eastAsia="仿宋_GB2312" w:cs="仿宋_GB2312"/>
          <w:sz w:val="32"/>
          <w:szCs w:val="32"/>
          <w:lang w:eastAsia="zh-CN"/>
        </w:rPr>
        <w:t>育</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卫</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市人大城</w:t>
      </w:r>
      <w:r>
        <w:rPr>
          <w:rFonts w:hint="eastAsia" w:ascii="仿宋_GB2312" w:hAnsi="仿宋_GB2312" w:eastAsia="仿宋_GB2312" w:cs="仿宋_GB2312"/>
          <w:sz w:val="32"/>
          <w:szCs w:val="32"/>
          <w:lang w:eastAsia="zh-CN"/>
        </w:rPr>
        <w:t>乡建设</w:t>
      </w:r>
      <w:r>
        <w:rPr>
          <w:rFonts w:hint="eastAsia" w:ascii="仿宋_GB2312" w:hAnsi="仿宋_GB2312" w:eastAsia="仿宋_GB2312" w:cs="仿宋_GB2312"/>
          <w:sz w:val="32"/>
          <w:szCs w:val="32"/>
        </w:rPr>
        <w:t>环</w:t>
      </w:r>
      <w:r>
        <w:rPr>
          <w:rFonts w:hint="eastAsia" w:ascii="仿宋_GB2312" w:hAnsi="仿宋_GB2312" w:eastAsia="仿宋_GB2312" w:cs="仿宋_GB2312"/>
          <w:sz w:val="32"/>
          <w:szCs w:val="32"/>
          <w:lang w:eastAsia="zh-CN"/>
        </w:rPr>
        <w:t>境</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源保护</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市人大农</w:t>
      </w:r>
      <w:r>
        <w:rPr>
          <w:rFonts w:hint="eastAsia" w:ascii="仿宋_GB2312" w:hAnsi="仿宋_GB2312" w:eastAsia="仿宋_GB2312" w:cs="仿宋_GB2312"/>
          <w:sz w:val="32"/>
          <w:szCs w:val="32"/>
          <w:lang w:eastAsia="zh-CN"/>
        </w:rPr>
        <w:t>业与农村</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市人大民</w:t>
      </w:r>
      <w:r>
        <w:rPr>
          <w:rFonts w:hint="eastAsia" w:ascii="仿宋_GB2312" w:hAnsi="仿宋_GB2312" w:eastAsia="仿宋_GB2312" w:cs="仿宋_GB2312"/>
          <w:sz w:val="32"/>
          <w:szCs w:val="32"/>
          <w:lang w:eastAsia="zh-CN"/>
        </w:rPr>
        <w:t>族</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外</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侨</w:t>
      </w:r>
      <w:r>
        <w:rPr>
          <w:rFonts w:hint="eastAsia" w:ascii="仿宋_GB2312" w:hAnsi="仿宋_GB2312" w:eastAsia="仿宋_GB2312" w:cs="仿宋_GB2312"/>
          <w:sz w:val="32"/>
          <w:szCs w:val="32"/>
          <w:lang w:eastAsia="zh-CN"/>
        </w:rPr>
        <w:t>务旅游</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市人大监察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司法委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市人大社会建设委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市人大预算委</w:t>
      </w:r>
      <w:r>
        <w:rPr>
          <w:rFonts w:hint="eastAsia" w:ascii="仿宋_GB2312" w:hAnsi="仿宋_GB2312" w:eastAsia="仿宋_GB2312" w:cs="仿宋_GB2312"/>
          <w:sz w:val="32"/>
          <w:szCs w:val="32"/>
          <w:lang w:eastAsia="zh-CN"/>
        </w:rPr>
        <w:t>员会。</w:t>
      </w:r>
    </w:p>
    <w:p>
      <w:pPr>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4个工作机构：</w:t>
      </w:r>
      <w:r>
        <w:rPr>
          <w:rFonts w:hint="eastAsia" w:ascii="仿宋_GB2312" w:hAnsi="仿宋_GB2312" w:eastAsia="仿宋_GB2312" w:cs="仿宋_GB2312"/>
          <w:sz w:val="32"/>
          <w:szCs w:val="32"/>
        </w:rPr>
        <w:t>市人大常委会办公室（含机关党委）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市人大常委会人事代表工作委员会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市人大常委会研究室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市人大常委会法制工作委员会。</w:t>
      </w:r>
    </w:p>
    <w:p>
      <w:pPr>
        <w:pageBreakBefore w:val="0"/>
        <w:kinsoku/>
        <w:wordWrap/>
        <w:overflowPunct/>
        <w:topLinePunct w:val="0"/>
        <w:autoSpaceDN/>
        <w:bidi w:val="0"/>
        <w:spacing w:line="600" w:lineRule="exact"/>
        <w:ind w:firstLine="640" w:firstLineChars="200"/>
        <w:textAlignment w:val="auto"/>
        <w:rPr>
          <w:rFonts w:hint="eastAsia" w:ascii="黑体" w:hAnsi="黑体" w:eastAsia="黑体"/>
          <w:b w:val="0"/>
          <w:color w:val="000000"/>
        </w:rPr>
      </w:pPr>
      <w:r>
        <w:rPr>
          <w:rFonts w:hint="eastAsia" w:ascii="仿宋_GB2312" w:hAnsi="仿宋_GB2312" w:eastAsia="仿宋_GB2312" w:cs="仿宋_GB2312"/>
          <w:kern w:val="2"/>
          <w:sz w:val="32"/>
          <w:szCs w:val="32"/>
          <w:lang w:val="en-US" w:eastAsia="zh-CN" w:bidi="ar-SA"/>
        </w:rPr>
        <w:t>20个科级内设机构:</w:t>
      </w:r>
      <w:r>
        <w:rPr>
          <w:rFonts w:hint="eastAsia" w:ascii="仿宋_GB2312" w:hAnsi="仿宋_GB2312" w:eastAsia="仿宋_GB2312" w:cs="仿宋_GB2312"/>
          <w:sz w:val="32"/>
          <w:szCs w:val="32"/>
        </w:rPr>
        <w:t>法制委办公室、经济委办公室、教科文卫委办公室、城环资委办公室、农委办公室、民宗外侨委办公室、监察司法委办公室、社会建设委办公室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预算委办公室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常委会办公室（秘书科、政工科、行政科、信访科、机关党委办公室）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人事代表工委（办公室、省人大代表联络科）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研究室办公室、法工委（法制科、规范性文件备案审查科）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市人大常委会办公室宣传信息中心。</w:t>
      </w:r>
    </w:p>
    <w:p>
      <w:pPr>
        <w:rPr>
          <w:rFonts w:hint="eastAsia"/>
          <w:lang w:eastAsia="zh-CN"/>
        </w:rPr>
      </w:pPr>
    </w:p>
    <w:p>
      <w:pPr>
        <w:rPr>
          <w:rFonts w:hint="eastAsia" w:ascii="黑体" w:hAnsi="黑体" w:eastAsia="黑体"/>
          <w:b w:val="0"/>
          <w:bCs/>
          <w:color w:val="auto"/>
          <w:highlight w:val="none"/>
        </w:rPr>
      </w:pPr>
      <w:bookmarkStart w:id="16" w:name="_Toc15377204"/>
      <w:bookmarkStart w:id="17" w:name="_Toc15396602"/>
      <w:r>
        <w:rPr>
          <w:rFonts w:hint="eastAsia" w:ascii="仿宋" w:hAnsi="仿宋" w:eastAsia="仿宋"/>
          <w:bCs/>
          <w:color w:val="auto"/>
          <w:sz w:val="32"/>
          <w:szCs w:val="32"/>
          <w:highlight w:val="none"/>
        </w:rPr>
        <w:br w:type="page"/>
      </w:r>
    </w:p>
    <w:p>
      <w:pPr>
        <w:pStyle w:val="3"/>
        <w:pageBreakBefore w:val="0"/>
        <w:widowControl w:val="0"/>
        <w:kinsoku/>
        <w:wordWrap/>
        <w:overflowPunct/>
        <w:topLinePunct w:val="0"/>
        <w:autoSpaceDE/>
        <w:autoSpaceDN/>
        <w:bidi w:val="0"/>
        <w:adjustRightInd/>
        <w:snapToGrid/>
        <w:spacing w:before="0" w:after="0" w:line="600" w:lineRule="exact"/>
        <w:ind w:left="0" w:right="0" w:firstLine="880" w:firstLineChars="200"/>
        <w:jc w:val="center"/>
        <w:textAlignment w:val="auto"/>
        <w:rPr>
          <w:rStyle w:val="29"/>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16"/>
      <w:bookmarkEnd w:id="17"/>
    </w:p>
    <w:p>
      <w:pPr>
        <w:pageBreakBefore w:val="0"/>
        <w:widowControl w:val="0"/>
        <w:kinsoku/>
        <w:wordWrap/>
        <w:overflowPunct/>
        <w:topLinePunct w:val="0"/>
        <w:autoSpaceDE/>
        <w:autoSpaceDN/>
        <w:bidi w:val="0"/>
        <w:adjustRightInd/>
        <w:snapToGrid/>
        <w:spacing w:line="600" w:lineRule="exact"/>
        <w:ind w:left="0" w:right="0" w:firstLine="420" w:firstLineChars="200"/>
        <w:textAlignment w:val="auto"/>
        <w:rPr>
          <w:color w:val="auto"/>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1"/>
        <w:rPr>
          <w:rStyle w:val="30"/>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18"/>
      <w:bookmarkEnd w:id="19"/>
    </w:p>
    <w:p>
      <w:pPr>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2292.43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w:t>
      </w:r>
      <w:r>
        <w:rPr>
          <w:rFonts w:hint="eastAsia" w:ascii="仿宋" w:hAnsi="仿宋" w:eastAsia="仿宋"/>
          <w:color w:val="auto"/>
          <w:sz w:val="32"/>
          <w:szCs w:val="32"/>
          <w:highlight w:val="none"/>
          <w:lang w:val="en-US" w:eastAsia="zh-CN"/>
        </w:rPr>
        <w:t>增加58.79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上升2.63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人员类社保基数调整</w:t>
      </w:r>
      <w:r>
        <w:rPr>
          <w:rFonts w:hint="eastAsia" w:ascii="仿宋" w:hAnsi="仿宋" w:eastAsia="仿宋"/>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 w:hAnsi="仿宋" w:eastAsia="仿宋"/>
          <w:color w:val="auto"/>
          <w:sz w:val="32"/>
          <w:szCs w:val="32"/>
          <w:highlight w:val="none"/>
        </w:rPr>
      </w:pPr>
      <w:r>
        <w:rPr>
          <w:rFonts w:hint="eastAsia" w:ascii="仿宋_GB2312" w:eastAsia="仿宋_GB2312"/>
          <w:color w:val="000000"/>
          <w:sz w:val="32"/>
          <w:szCs w:val="32"/>
        </w:rPr>
        <w:pict>
          <v:shape id="Object 1" o:spid="_x0000_s1026" o:spt="75" type="#_x0000_t75" style="position:absolute;left:0pt;margin-left:8.35pt;margin-top:26.6pt;height:251.8pt;width:404.85pt;mso-wrap-distance-bottom:0pt;mso-wrap-distance-left:9pt;mso-wrap-distance-right:9pt;mso-wrap-distance-top:0pt;z-index:251659264;mso-width-relative:page;mso-height-relative:page;" o:ole="t" filled="f" o:preferrelative="t" stroked="f" coordsize="21600,21600">
            <v:path/>
            <v:fill on="f" focussize="0,0"/>
            <v:stroke on="f"/>
            <v:imagedata r:id="rId10" o:title=""/>
            <o:lock v:ext="edit" aspectratio="f"/>
            <w10:wrap type="square"/>
          </v:shape>
          <o:OLEObject Type="Embed" ProgID="Excel.Sheet.8" ShapeID="Object 1" DrawAspect="Content" ObjectID="_1468075725" r:id="rId9">
            <o:LockedField>false</o:LockedField>
          </o:OLEObject>
        </w:pict>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8"/>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1"/>
        <w:rPr>
          <w:rStyle w:val="30"/>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0"/>
      <w:bookmarkEnd w:id="21"/>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2291.88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2264.51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98.81</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27.37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2" w:firstLineChars="200"/>
        <w:outlineLvl w:val="1"/>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
          <w:color w:val="auto"/>
          <w:sz w:val="32"/>
          <w:szCs w:val="32"/>
          <w:highlight w:val="none"/>
        </w:rPr>
      </w:pPr>
      <w:r>
        <w:rPr>
          <w:rFonts w:eastAsia="仿宋_GB2312"/>
          <w:sz w:val="32"/>
          <w:szCs w:val="32"/>
        </w:rPr>
        <w:pict>
          <v:shape id="Object 3" o:spid="_x0000_s1033" o:spt="75" type="#_x0000_t75" style="position:absolute;left:0pt;margin-left:1.05pt;margin-top:7.65pt;height:217.9pt;width:405.75pt;z-index:251664384;mso-width-relative:page;mso-height-relative:page;" o:ole="t" filled="f" o:preferrelative="t" stroked="f" coordsize="21600,21600" o:gfxdata="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">
            <v:path/>
            <v:fill on="f" focussize="0,0"/>
            <v:stroke on="f"/>
            <v:imagedata r:id="rId12" o:title=""/>
            <o:lock v:ext="edit" aspectratio="f"/>
          </v:shape>
          <o:OLEObject Type="Embed" ProgID="Excel.Sheet.8" ShapeID="Object 3" DrawAspect="Content" ObjectID="_1468075726" r:id="rId11">
            <o:LockedField>false</o:LockedField>
          </o:OLEObject>
        </w:pic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
          <w:color w:val="auto"/>
          <w:sz w:val="32"/>
          <w:szCs w:val="32"/>
          <w:highlight w:val="none"/>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
          <w:color w:val="auto"/>
          <w:sz w:val="32"/>
          <w:szCs w:val="32"/>
          <w:highlight w:val="none"/>
        </w:rPr>
      </w:pPr>
    </w:p>
    <w:p>
      <w:pPr>
        <w:pStyle w:val="5"/>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32"/>
          <w:szCs w:val="32"/>
          <w:highlight w:val="none"/>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32"/>
          <w:szCs w:val="32"/>
          <w:highlight w:val="none"/>
        </w:rPr>
      </w:pPr>
    </w:p>
    <w:p>
      <w:pPr>
        <w:pStyle w:val="5"/>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32"/>
          <w:szCs w:val="32"/>
          <w:highlight w:val="none"/>
        </w:rPr>
      </w:pPr>
    </w:p>
    <w:p>
      <w:pPr>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28"/>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1"/>
        <w:rPr>
          <w:rFonts w:hint="eastAsia" w:ascii="黑体" w:hAnsi="黑体" w:eastAsia="黑体"/>
          <w:color w:val="auto"/>
          <w:sz w:val="32"/>
          <w:szCs w:val="32"/>
          <w:highlight w:val="none"/>
          <w:lang w:eastAsia="zh-CN"/>
        </w:rPr>
      </w:pPr>
      <w:bookmarkStart w:id="22" w:name="_Toc15377207"/>
      <w:bookmarkStart w:id="23" w:name="_Toc15396605"/>
    </w:p>
    <w:p>
      <w:pPr>
        <w:pStyle w:val="28"/>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1"/>
        <w:rPr>
          <w:rStyle w:val="30"/>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2"/>
      <w:bookmarkEnd w:id="23"/>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2292.43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1991.4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86.87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301.03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2"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p>
    <w:p>
      <w:pPr>
        <w:pStyle w:val="2"/>
        <w:rPr>
          <w:rFonts w:hint="eastAsia"/>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jc w:val="center"/>
        <w:rPr>
          <w:rFonts w:ascii="仿宋_GB2312" w:eastAsia="仿宋_GB2312"/>
          <w:color w:val="auto"/>
          <w:sz w:val="32"/>
          <w:szCs w:val="32"/>
          <w:highlight w:val="none"/>
        </w:rPr>
      </w:pPr>
      <w:r>
        <w:rPr>
          <w:rFonts w:hint="eastAsia" w:ascii="Times New Roman" w:hAnsi="Times New Roman" w:eastAsia="仿宋_GB2312" w:cs="Times New Roman"/>
          <w:color w:val="000000"/>
          <w:sz w:val="32"/>
          <w:szCs w:val="32"/>
          <w:lang w:val="en-US" w:eastAsia="zh-CN"/>
        </w:rPr>
        <w:pict>
          <v:shape id="_x0000_s1034" o:spid="_x0000_s1034" o:spt="75" alt="oleetimg_1692842435052466_1161996288" type="#_x0000_t75" style="position:absolute;left:0pt;margin-left:-6.85pt;margin-top:16.75pt;height:224.7pt;width:442.95pt;mso-wrap-distance-bottom:0pt;mso-wrap-distance-left:9pt;mso-wrap-distance-right:9pt;mso-wrap-distance-top:0pt;z-index:251665408;mso-width-relative:page;mso-height-relative:page;" o:ole="t" filled="f" o:preferrelative="t" stroked="f" coordsize="21600,21600">
            <v:path/>
            <v:fill on="f" focussize="0,0"/>
            <v:stroke on="f"/>
            <v:imagedata r:id="rId14" o:title="oleetimg_1692842435052466_1161996288"/>
            <o:lock v:ext="edit" aspectratio="t"/>
            <w10:wrap type="square"/>
          </v:shape>
          <o:OLEObject Type="Embed" ProgID="Excel.Sheet.12" ShapeID="_x0000_s1034" DrawAspect="Content" ObjectID="_1468075727" r:id="rId13">
            <o:LockedField>false</o:LockedField>
          </o:OLEObject>
        </w:pict>
      </w:r>
      <w:r>
        <w:rPr>
          <w:rFonts w:hint="eastAsia" w:ascii="仿宋" w:hAnsi="仿宋" w:eastAsia="仿宋"/>
          <w:color w:val="auto"/>
          <w:sz w:val="32"/>
          <w:szCs w:val="32"/>
          <w:highlight w:val="none"/>
        </w:rPr>
        <w:t>（图3：支出决算结构图）</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0"/>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4"/>
      <w:bookmarkEnd w:id="25"/>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2264.51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val="en-US" w:eastAsia="zh-CN"/>
        </w:rPr>
        <w:t>增加32.87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上升1.47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eastAsia"/>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ind w:firstLine="640" w:firstLineChars="200"/>
        <w:jc w:val="center"/>
        <w:rPr>
          <w:rFonts w:hint="eastAsia" w:ascii="仿宋" w:hAnsi="仿宋" w:eastAsia="仿宋"/>
          <w:color w:val="auto"/>
          <w:sz w:val="32"/>
          <w:szCs w:val="32"/>
          <w:highlight w:val="none"/>
        </w:rPr>
      </w:pPr>
      <w:r>
        <w:rPr>
          <w:rFonts w:hint="eastAsia" w:ascii="仿宋" w:hAnsi="仿宋" w:eastAsia="仿宋"/>
          <w:color w:val="000000"/>
          <w:sz w:val="32"/>
          <w:szCs w:val="32"/>
        </w:rPr>
        <w:pict>
          <v:shape id="_x0000_s1029" o:spid="_x0000_s1029" o:spt="75" type="#_x0000_t75" style="position:absolute;left:0pt;margin-left:4.5pt;margin-top:3.55pt;height:255.25pt;width:410.55pt;z-index:251660288;mso-width-relative:page;mso-height-relative:page;" o:ole="t" filled="f" o:preferrelative="t" stroked="f" coordsize="21600,21600" o:gfxdata="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">
            <v:path/>
            <v:fill on="f" focussize="0,0"/>
            <v:stroke on="f"/>
            <v:imagedata r:id="rId16" o:title=""/>
            <o:lock v:ext="edit" aspectratio="f"/>
          </v:shape>
          <o:OLEObject Type="Embed" ProgID="Excel.Sheet.8" ShapeID="_x0000_s1029" DrawAspect="Content" ObjectID="_1468075728" r:id="rId15">
            <o:LockedField>false</o:LockedField>
          </o:OLEObject>
        </w:pict>
      </w: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jc w:val="center"/>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（图4：财政拨款收、支决算总计变动情况）</w:t>
      </w:r>
      <w:bookmarkStart w:id="26" w:name="_Toc15377209"/>
      <w:bookmarkStart w:id="27" w:name="_Toc15396607"/>
    </w:p>
    <w:p>
      <w:pPr>
        <w:spacing w:line="600" w:lineRule="exact"/>
        <w:ind w:firstLine="640" w:firstLineChars="200"/>
        <w:outlineLvl w:val="1"/>
        <w:rPr>
          <w:rStyle w:val="30"/>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color w:val="auto"/>
          <w:sz w:val="32"/>
          <w:szCs w:val="32"/>
          <w:highlight w:val="none"/>
          <w:lang w:eastAsia="zh-CN"/>
        </w:rPr>
        <w:t>一</w:t>
      </w:r>
      <w:r>
        <w:rPr>
          <w:rStyle w:val="30"/>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pStyle w:val="9"/>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2264.51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98.78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增加32.87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上升1.47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color w:val="auto"/>
          <w:sz w:val="32"/>
          <w:szCs w:val="32"/>
          <w:highlight w:val="none"/>
        </w:rPr>
      </w:pPr>
      <w:r>
        <w:rPr>
          <w:rFonts w:hint="eastAsia" w:ascii="仿宋" w:hAnsi="仿宋" w:eastAsia="仿宋"/>
          <w:color w:val="000000"/>
          <w:sz w:val="32"/>
          <w:szCs w:val="32"/>
        </w:rPr>
        <w:pict>
          <v:shape id="Object 8" o:spid="_x0000_s1030" o:spt="75" type="#_x0000_t75" style="position:absolute;left:0pt;margin-left:-4.25pt;margin-top:7.3pt;height:282.1pt;width:416.4pt;z-index:251661312;mso-width-relative:page;mso-height-relative:page;" o:ole="t" filled="f" o:preferrelative="t" stroked="f" coordsize="21600,21600" o:gfxdata="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">
            <v:path/>
            <v:fill on="f" focussize="0,0"/>
            <v:stroke on="f"/>
            <v:imagedata r:id="rId18" o:title=""/>
            <o:lock v:ext="edit" aspectratio="f"/>
          </v:shape>
          <o:OLEObject Type="Embed" ProgID="Excel.Sheet.8" ShapeID="Object 8" DrawAspect="Content" ObjectID="_1468075729" r:id="rId17">
            <o:LockedField>false</o:LockedField>
          </o:OLEObject>
        </w:pict>
      </w: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rPr>
      </w:pPr>
    </w:p>
    <w:p>
      <w:pPr>
        <w:spacing w:line="600" w:lineRule="exact"/>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rPr>
      </w:pPr>
    </w:p>
    <w:p>
      <w:pPr>
        <w:spacing w:line="600" w:lineRule="exact"/>
        <w:rPr>
          <w:rFonts w:hint="eastAsia" w:ascii="仿宋" w:hAnsi="仿宋" w:eastAsia="仿宋"/>
          <w:color w:val="auto"/>
          <w:sz w:val="32"/>
          <w:szCs w:val="32"/>
          <w:highlight w:val="none"/>
        </w:rPr>
      </w:pPr>
    </w:p>
    <w:p>
      <w:pPr>
        <w:spacing w:line="600" w:lineRule="exact"/>
        <w:jc w:val="center"/>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（图5：一般公共预算财政拨款支出决算变动情况）</w:t>
      </w:r>
      <w:bookmarkStart w:id="29" w:name="_Toc15377211"/>
    </w:p>
    <w:p>
      <w:pPr>
        <w:spacing w:line="600" w:lineRule="exact"/>
        <w:ind w:firstLine="642"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2264.51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1923.18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143.55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61.39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136.39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（注：数据来源于财决01-1表，仅罗列本部门涉及的全部功能分类科目，至类级。）</w:t>
      </w:r>
    </w:p>
    <w:p>
      <w:pPr>
        <w:spacing w:line="600" w:lineRule="exact"/>
        <w:jc w:val="center"/>
        <w:rPr>
          <w:rFonts w:ascii="仿宋" w:hAnsi="仿宋" w:eastAsia="仿宋"/>
          <w:color w:val="auto"/>
          <w:sz w:val="32"/>
          <w:szCs w:val="32"/>
          <w:highlight w:val="none"/>
        </w:rPr>
      </w:pPr>
      <w:r>
        <w:rPr>
          <w:rFonts w:hint="eastAsia" w:ascii="仿宋" w:hAnsi="仿宋" w:eastAsia="仿宋"/>
          <w:color w:val="000000"/>
          <w:sz w:val="32"/>
          <w:szCs w:val="32"/>
        </w:rPr>
        <w:pict>
          <v:shape id="Object 10" o:spid="_x0000_s1031" o:spt="75" type="#_x0000_t75" style="position:absolute;left:0pt;margin-left:-1.4pt;margin-top:25.95pt;height:286.95pt;width:439.05pt;mso-wrap-distance-bottom:0pt;mso-wrap-distance-left:9pt;mso-wrap-distance-right:9pt;mso-wrap-distance-top:0pt;z-index:251662336;mso-width-relative:page;mso-height-relative:page;" o:ole="t" filled="f" o:preferrelative="t" stroked="f" coordsize="21600,21600" o:gfxdata="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&#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">
            <v:path/>
            <v:fill on="f" focussize="0,0"/>
            <v:stroke on="f"/>
            <v:imagedata r:id="rId20" o:title=""/>
            <o:lock v:ext="edit" aspectratio="f"/>
            <w10:wrap type="square"/>
          </v:shape>
          <o:OLEObject Type="Embed" ProgID="Excel.Sheet.8" ShapeID="Object 10" DrawAspect="Content" ObjectID="_1468075730" r:id="rId19">
            <o:LockedField>false</o:LockedField>
          </o:OLEObject>
        </w:pict>
      </w:r>
      <w:r>
        <w:rPr>
          <w:rFonts w:hint="eastAsia" w:ascii="仿宋" w:hAnsi="仿宋" w:eastAsia="仿宋"/>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 w:hAnsi="仿宋" w:eastAsia="仿宋"/>
          <w:color w:val="auto"/>
          <w:sz w:val="32"/>
          <w:szCs w:val="32"/>
          <w:highlight w:val="none"/>
        </w:rPr>
      </w:pPr>
      <w:bookmarkStart w:id="31" w:name="_Toc15378460"/>
      <w:bookmarkStart w:id="32" w:name="_Toc15377444"/>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2264.51万元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1.</w:t>
      </w:r>
      <w:r>
        <w:rPr>
          <w:rStyle w:val="17"/>
          <w:rFonts w:hint="eastAsia" w:ascii="仿宋" w:eastAsia="仿宋"/>
          <w:bCs/>
          <w:color w:val="000000"/>
          <w:sz w:val="32"/>
          <w:szCs w:val="32"/>
        </w:rPr>
        <w:t>一般公共服务（类）人大事务（款）行政运行（项）：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1604.18</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2.</w:t>
      </w:r>
      <w:r>
        <w:rPr>
          <w:rStyle w:val="17"/>
          <w:rFonts w:hint="eastAsia" w:ascii="仿宋" w:eastAsia="仿宋"/>
          <w:bCs/>
          <w:color w:val="000000"/>
          <w:sz w:val="32"/>
          <w:szCs w:val="32"/>
        </w:rPr>
        <w:t>一般公共服务（类）人大事务（款）一般行政管理事务（项）：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61.08</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3.</w:t>
      </w:r>
      <w:r>
        <w:rPr>
          <w:rStyle w:val="17"/>
          <w:rFonts w:hint="eastAsia" w:ascii="仿宋" w:eastAsia="仿宋"/>
          <w:bCs/>
          <w:color w:val="000000"/>
          <w:sz w:val="32"/>
          <w:szCs w:val="32"/>
        </w:rPr>
        <w:t>一般公共服务（类）人大事务（款）人大会议（项）：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150.45</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4.</w:t>
      </w:r>
      <w:r>
        <w:rPr>
          <w:rStyle w:val="17"/>
          <w:rFonts w:hint="eastAsia" w:ascii="仿宋" w:eastAsia="仿宋"/>
          <w:bCs/>
          <w:color w:val="000000"/>
          <w:sz w:val="32"/>
          <w:szCs w:val="32"/>
        </w:rPr>
        <w:t>一般公共服务（类）人大事务（款）人大立法（项）：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16.97</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5.</w:t>
      </w:r>
      <w:r>
        <w:rPr>
          <w:rStyle w:val="17"/>
          <w:rFonts w:hint="eastAsia" w:ascii="仿宋" w:eastAsia="仿宋"/>
          <w:bCs/>
          <w:color w:val="000000"/>
          <w:sz w:val="32"/>
          <w:szCs w:val="32"/>
        </w:rPr>
        <w:t>一般公共服务（类）人大事务（款）人大监督（项）：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7</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6</w:t>
      </w:r>
      <w:r>
        <w:rPr>
          <w:rStyle w:val="17"/>
          <w:rFonts w:hint="eastAsia" w:ascii="仿宋" w:hAnsi="仿宋" w:eastAsia="仿宋"/>
          <w:b w:val="0"/>
          <w:bCs/>
          <w:color w:val="000000"/>
          <w:sz w:val="32"/>
          <w:szCs w:val="32"/>
        </w:rPr>
        <w:t>.</w:t>
      </w:r>
      <w:r>
        <w:rPr>
          <w:rStyle w:val="17"/>
          <w:rFonts w:hint="eastAsia" w:ascii="仿宋" w:eastAsia="仿宋"/>
          <w:bCs/>
          <w:color w:val="000000"/>
          <w:sz w:val="32"/>
          <w:szCs w:val="32"/>
        </w:rPr>
        <w:t>一般公共服务（类）人大事务（款）代表工作（项）：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57.2</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Style w:val="17"/>
          <w:rFonts w:hint="eastAsia" w:ascii="仿宋" w:hAnsi="仿宋" w:eastAsia="仿宋"/>
          <w:b w:val="0"/>
          <w:bCs/>
          <w:color w:val="000000"/>
          <w:sz w:val="32"/>
          <w:szCs w:val="32"/>
          <w:lang w:val="en-US" w:eastAsia="zh-CN"/>
        </w:rPr>
        <w:t>7</w:t>
      </w:r>
      <w:r>
        <w:rPr>
          <w:rStyle w:val="17"/>
          <w:rFonts w:hint="eastAsia" w:ascii="仿宋" w:hAnsi="仿宋" w:eastAsia="仿宋"/>
          <w:b w:val="0"/>
          <w:bCs/>
          <w:color w:val="000000"/>
          <w:sz w:val="32"/>
          <w:szCs w:val="32"/>
        </w:rPr>
        <w:t>.</w:t>
      </w:r>
      <w:r>
        <w:rPr>
          <w:rStyle w:val="17"/>
          <w:rFonts w:hint="eastAsia" w:ascii="仿宋" w:eastAsia="仿宋"/>
          <w:bCs/>
          <w:color w:val="000000"/>
          <w:sz w:val="32"/>
          <w:szCs w:val="32"/>
        </w:rPr>
        <w:t>一般公共服务（类）人大事务（款）</w:t>
      </w:r>
      <w:r>
        <w:rPr>
          <w:rStyle w:val="17"/>
          <w:rFonts w:hint="eastAsia" w:ascii="仿宋" w:eastAsia="仿宋"/>
          <w:bCs/>
          <w:color w:val="000000"/>
          <w:sz w:val="32"/>
          <w:szCs w:val="32"/>
          <w:lang w:eastAsia="zh-CN"/>
        </w:rPr>
        <w:t>事业运行</w:t>
      </w:r>
      <w:r>
        <w:rPr>
          <w:rStyle w:val="17"/>
          <w:rFonts w:hint="eastAsia" w:ascii="仿宋" w:eastAsia="仿宋"/>
          <w:bCs/>
          <w:color w:val="000000"/>
          <w:sz w:val="32"/>
          <w:szCs w:val="32"/>
        </w:rPr>
        <w:t>（项）：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26.29</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8</w:t>
      </w:r>
      <w:r>
        <w:rPr>
          <w:rStyle w:val="17"/>
          <w:rFonts w:hint="eastAsia" w:ascii="仿宋" w:hAnsi="仿宋" w:eastAsia="仿宋"/>
          <w:b w:val="0"/>
          <w:bCs/>
          <w:color w:val="000000"/>
          <w:sz w:val="32"/>
          <w:szCs w:val="32"/>
        </w:rPr>
        <w:t>.</w:t>
      </w:r>
      <w:r>
        <w:rPr>
          <w:rStyle w:val="17"/>
          <w:rFonts w:hint="eastAsia" w:ascii="仿宋" w:eastAsia="仿宋"/>
          <w:bCs/>
          <w:color w:val="000000"/>
          <w:sz w:val="32"/>
          <w:szCs w:val="32"/>
        </w:rPr>
        <w:t>社会保障和就业（类）行政事业单位</w:t>
      </w:r>
      <w:r>
        <w:rPr>
          <w:rStyle w:val="17"/>
          <w:rFonts w:hint="eastAsia" w:ascii="仿宋" w:eastAsia="仿宋"/>
          <w:bCs/>
          <w:color w:val="000000"/>
          <w:sz w:val="32"/>
          <w:szCs w:val="32"/>
          <w:lang w:eastAsia="zh-CN"/>
        </w:rPr>
        <w:t>养老支出</w:t>
      </w:r>
      <w:r>
        <w:rPr>
          <w:rStyle w:val="17"/>
          <w:rFonts w:hint="eastAsia" w:ascii="仿宋" w:eastAsia="仿宋"/>
          <w:bCs/>
          <w:color w:val="000000"/>
          <w:sz w:val="32"/>
          <w:szCs w:val="32"/>
        </w:rPr>
        <w:t>（款）； 行政单位离退休（项）：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40.04</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9</w:t>
      </w:r>
      <w:r>
        <w:rPr>
          <w:rStyle w:val="17"/>
          <w:rFonts w:hint="eastAsia" w:ascii="仿宋" w:hAnsi="仿宋" w:eastAsia="仿宋"/>
          <w:b w:val="0"/>
          <w:bCs/>
          <w:color w:val="000000"/>
          <w:sz w:val="32"/>
          <w:szCs w:val="32"/>
        </w:rPr>
        <w:t>.</w:t>
      </w:r>
      <w:r>
        <w:rPr>
          <w:rStyle w:val="17"/>
          <w:rFonts w:hint="eastAsia" w:ascii="仿宋" w:eastAsia="仿宋"/>
          <w:bCs/>
          <w:color w:val="000000"/>
          <w:sz w:val="32"/>
          <w:szCs w:val="32"/>
        </w:rPr>
        <w:t>社会保障和就业（类）行政事业单位</w:t>
      </w:r>
      <w:r>
        <w:rPr>
          <w:rStyle w:val="17"/>
          <w:rFonts w:hint="eastAsia" w:ascii="仿宋" w:eastAsia="仿宋"/>
          <w:bCs/>
          <w:color w:val="000000"/>
          <w:sz w:val="32"/>
          <w:szCs w:val="32"/>
          <w:lang w:eastAsia="zh-CN"/>
        </w:rPr>
        <w:t>养老支出</w:t>
      </w:r>
      <w:r>
        <w:rPr>
          <w:rStyle w:val="17"/>
          <w:rFonts w:hint="eastAsia" w:ascii="仿宋" w:eastAsia="仿宋"/>
          <w:bCs/>
          <w:color w:val="000000"/>
          <w:sz w:val="32"/>
          <w:szCs w:val="32"/>
        </w:rPr>
        <w:t>（款） 机关事业单位基本养老保险缴费支出（项）：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101.71</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1</w:t>
      </w:r>
      <w:r>
        <w:rPr>
          <w:rStyle w:val="17"/>
          <w:rFonts w:hint="eastAsia" w:ascii="仿宋" w:hAnsi="仿宋" w:eastAsia="仿宋"/>
          <w:b w:val="0"/>
          <w:bCs/>
          <w:color w:val="000000"/>
          <w:sz w:val="32"/>
          <w:szCs w:val="32"/>
          <w:lang w:val="en-US" w:eastAsia="zh-CN"/>
        </w:rPr>
        <w:t>0</w:t>
      </w:r>
      <w:r>
        <w:rPr>
          <w:rStyle w:val="17"/>
          <w:rFonts w:hint="eastAsia" w:ascii="仿宋" w:hAnsi="仿宋" w:eastAsia="仿宋"/>
          <w:b w:val="0"/>
          <w:bCs/>
          <w:color w:val="000000"/>
          <w:sz w:val="32"/>
          <w:szCs w:val="32"/>
        </w:rPr>
        <w:t>.</w:t>
      </w:r>
      <w:r>
        <w:rPr>
          <w:rStyle w:val="17"/>
          <w:rFonts w:hint="eastAsia" w:ascii="仿宋" w:eastAsia="仿宋"/>
          <w:bCs/>
          <w:color w:val="000000"/>
          <w:sz w:val="32"/>
          <w:szCs w:val="32"/>
        </w:rPr>
        <w:t>社会保障和就业（类）抚恤（款）死亡抚恤（项）：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1.81</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1</w:t>
      </w:r>
      <w:r>
        <w:rPr>
          <w:rStyle w:val="17"/>
          <w:rFonts w:hint="eastAsia" w:ascii="仿宋" w:hAnsi="仿宋" w:eastAsia="仿宋"/>
          <w:b w:val="0"/>
          <w:bCs/>
          <w:color w:val="000000"/>
          <w:sz w:val="32"/>
          <w:szCs w:val="32"/>
          <w:lang w:val="en-US" w:eastAsia="zh-CN"/>
        </w:rPr>
        <w:t>1</w:t>
      </w:r>
      <w:r>
        <w:rPr>
          <w:rStyle w:val="17"/>
          <w:rFonts w:hint="eastAsia" w:ascii="仿宋" w:hAnsi="仿宋" w:eastAsia="仿宋"/>
          <w:b w:val="0"/>
          <w:bCs/>
          <w:color w:val="000000"/>
          <w:sz w:val="32"/>
          <w:szCs w:val="32"/>
        </w:rPr>
        <w:t>.</w:t>
      </w:r>
      <w:r>
        <w:rPr>
          <w:rStyle w:val="17"/>
          <w:rFonts w:hint="eastAsia" w:ascii="仿宋" w:eastAsia="仿宋"/>
          <w:bCs/>
          <w:color w:val="000000"/>
          <w:sz w:val="32"/>
          <w:szCs w:val="32"/>
        </w:rPr>
        <w:t>卫生健康支出（类）行政事业单位医疗（款） 行政单位医疗（项）：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60.2</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Style w:val="17"/>
          <w:rFonts w:hint="eastAsia" w:ascii="仿宋" w:hAnsi="仿宋" w:eastAsia="仿宋"/>
          <w:b w:val="0"/>
          <w:bCs/>
          <w:color w:val="000000"/>
          <w:sz w:val="32"/>
          <w:szCs w:val="32"/>
        </w:rPr>
        <w:t>1</w:t>
      </w:r>
      <w:r>
        <w:rPr>
          <w:rStyle w:val="17"/>
          <w:rFonts w:hint="eastAsia" w:ascii="仿宋" w:hAnsi="仿宋" w:eastAsia="仿宋"/>
          <w:b w:val="0"/>
          <w:bCs/>
          <w:color w:val="000000"/>
          <w:sz w:val="32"/>
          <w:szCs w:val="32"/>
          <w:lang w:val="en-US" w:eastAsia="zh-CN"/>
        </w:rPr>
        <w:t>2</w:t>
      </w:r>
      <w:r>
        <w:rPr>
          <w:rStyle w:val="17"/>
          <w:rFonts w:hint="eastAsia" w:ascii="仿宋" w:hAnsi="仿宋" w:eastAsia="仿宋"/>
          <w:b w:val="0"/>
          <w:bCs/>
          <w:color w:val="000000"/>
          <w:sz w:val="32"/>
          <w:szCs w:val="32"/>
        </w:rPr>
        <w:t>.</w:t>
      </w:r>
      <w:r>
        <w:rPr>
          <w:rStyle w:val="17"/>
          <w:rFonts w:hint="eastAsia" w:ascii="仿宋" w:eastAsia="仿宋"/>
          <w:bCs/>
          <w:color w:val="000000"/>
          <w:sz w:val="32"/>
          <w:szCs w:val="32"/>
        </w:rPr>
        <w:t xml:space="preserve">卫生健康支出（类）行政事业单位医疗（款） </w:t>
      </w:r>
      <w:r>
        <w:rPr>
          <w:rStyle w:val="17"/>
          <w:rFonts w:hint="eastAsia" w:ascii="仿宋" w:eastAsia="仿宋"/>
          <w:bCs/>
          <w:color w:val="000000"/>
          <w:sz w:val="32"/>
          <w:szCs w:val="32"/>
          <w:lang w:eastAsia="zh-CN"/>
        </w:rPr>
        <w:t>事业</w:t>
      </w:r>
      <w:r>
        <w:rPr>
          <w:rStyle w:val="17"/>
          <w:rFonts w:hint="eastAsia" w:ascii="仿宋" w:eastAsia="仿宋"/>
          <w:bCs/>
          <w:color w:val="000000"/>
          <w:sz w:val="32"/>
          <w:szCs w:val="32"/>
        </w:rPr>
        <w:t>单位医疗（项）：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1.18</w:t>
      </w:r>
      <w:r>
        <w:rPr>
          <w:rStyle w:val="17"/>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1</w:t>
      </w:r>
      <w:r>
        <w:rPr>
          <w:rStyle w:val="17"/>
          <w:rFonts w:hint="eastAsia" w:ascii="仿宋" w:hAnsi="仿宋" w:eastAsia="仿宋"/>
          <w:b w:val="0"/>
          <w:bCs/>
          <w:color w:val="000000"/>
          <w:sz w:val="32"/>
          <w:szCs w:val="32"/>
          <w:lang w:val="en-US" w:eastAsia="zh-CN"/>
        </w:rPr>
        <w:t>3</w:t>
      </w:r>
      <w:r>
        <w:rPr>
          <w:rStyle w:val="17"/>
          <w:rFonts w:hint="eastAsia" w:ascii="仿宋" w:hAnsi="仿宋" w:eastAsia="仿宋"/>
          <w:b w:val="0"/>
          <w:bCs/>
          <w:color w:val="000000"/>
          <w:sz w:val="32"/>
          <w:szCs w:val="32"/>
        </w:rPr>
        <w:t>.</w:t>
      </w:r>
      <w:r>
        <w:rPr>
          <w:rStyle w:val="17"/>
          <w:rFonts w:hint="eastAsia" w:ascii="仿宋" w:eastAsia="仿宋"/>
          <w:bCs/>
          <w:color w:val="000000"/>
          <w:sz w:val="32"/>
          <w:szCs w:val="32"/>
        </w:rPr>
        <w:t>住房保障支出（类）住房改革支出（款）住房公积金支出（项）：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136.39</w:t>
      </w:r>
      <w:r>
        <w:rPr>
          <w:rStyle w:val="17"/>
          <w:rFonts w:hint="eastAsia" w:ascii="仿宋" w:hAnsi="仿宋" w:eastAsia="仿宋"/>
          <w:b w:val="0"/>
          <w:bCs/>
          <w:color w:val="000000"/>
          <w:sz w:val="32"/>
          <w:szCs w:val="32"/>
        </w:rPr>
        <w:t>万元，完成预算100%。</w:t>
      </w:r>
    </w:p>
    <w:p>
      <w:pPr>
        <w:spacing w:line="600" w:lineRule="exact"/>
        <w:ind w:firstLine="640"/>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（注：数据来源于财决01-1表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hint="eastAsia" w:ascii="仿宋" w:hAnsi="仿宋" w:eastAsia="仿宋"/>
          <w:b/>
          <w:color w:val="auto"/>
          <w:sz w:val="32"/>
          <w:szCs w:val="32"/>
          <w:highlight w:val="none"/>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firstLineChars="200"/>
        <w:textAlignment w:val="auto"/>
        <w:outlineLvl w:val="1"/>
        <w:rPr>
          <w:rStyle w:val="30"/>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val="0"/>
          <w:bCs/>
          <w:color w:val="auto"/>
          <w:sz w:val="32"/>
          <w:szCs w:val="32"/>
          <w:highlight w:val="none"/>
        </w:rPr>
        <w:t>一</w:t>
      </w:r>
      <w:r>
        <w:rPr>
          <w:rStyle w:val="30"/>
          <w:rFonts w:hint="eastAsia" w:ascii="黑体" w:hAnsi="黑体" w:eastAsia="黑体"/>
          <w:b w:val="0"/>
          <w:bCs/>
          <w:color w:val="auto"/>
          <w:highlight w:val="none"/>
        </w:rPr>
        <w:t>般公共</w:t>
      </w:r>
      <w:r>
        <w:rPr>
          <w:rStyle w:val="30"/>
          <w:rFonts w:hint="eastAsia" w:ascii="黑体" w:hAnsi="黑体" w:eastAsia="黑体"/>
          <w:b w:val="0"/>
          <w:color w:val="auto"/>
          <w:highlight w:val="none"/>
        </w:rPr>
        <w:t>预算财政拨款基本支出决算情况说明</w:t>
      </w:r>
      <w:bookmarkEnd w:id="34"/>
      <w:bookmarkEnd w:id="35"/>
      <w:r>
        <w:rPr>
          <w:rStyle w:val="30"/>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1990.67</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1692.37</w:t>
      </w:r>
      <w:r>
        <w:rPr>
          <w:rFonts w:hint="eastAsia" w:ascii="仿宋" w:hAnsi="仿宋" w:eastAsia="仿宋"/>
          <w:color w:val="auto"/>
          <w:sz w:val="32"/>
          <w:szCs w:val="32"/>
          <w:highlight w:val="none"/>
        </w:rPr>
        <w:t>万元，主要包括：</w:t>
      </w:r>
      <w:r>
        <w:rPr>
          <w:rFonts w:hint="eastAsia" w:ascii="仿宋" w:hAnsi="仿宋" w:eastAsia="仿宋"/>
          <w:color w:val="000000"/>
          <w:sz w:val="32"/>
          <w:szCs w:val="32"/>
        </w:rPr>
        <w:t>基本工资</w:t>
      </w:r>
      <w:r>
        <w:rPr>
          <w:rFonts w:hint="eastAsia" w:ascii="仿宋" w:hAnsi="仿宋" w:eastAsia="仿宋"/>
          <w:color w:val="000000"/>
          <w:sz w:val="32"/>
          <w:szCs w:val="32"/>
          <w:lang w:eastAsia="zh-CN"/>
        </w:rPr>
        <w:t>、</w:t>
      </w:r>
      <w:r>
        <w:rPr>
          <w:rFonts w:hint="eastAsia" w:ascii="仿宋" w:hAnsi="仿宋" w:eastAsia="仿宋"/>
          <w:color w:val="000000"/>
          <w:sz w:val="32"/>
          <w:szCs w:val="32"/>
        </w:rPr>
        <w:t>津贴补贴、奖金、</w:t>
      </w:r>
      <w:r>
        <w:rPr>
          <w:rFonts w:hint="eastAsia" w:ascii="仿宋" w:hAnsi="仿宋" w:eastAsia="仿宋"/>
          <w:color w:val="000000"/>
          <w:sz w:val="32"/>
          <w:szCs w:val="32"/>
          <w:lang w:eastAsia="zh-CN"/>
        </w:rPr>
        <w:t>绩效工资</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机关事业单位基本养老保险缴费、职工基本医疗保险缴费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公务员医疗补助缴费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抚恤金、生活补助、其他对个人和家庭的补助</w:t>
      </w:r>
      <w:r>
        <w:rPr>
          <w:rFonts w:hint="eastAsia" w:ascii="仿宋" w:hAnsi="仿宋" w:eastAsia="仿宋"/>
          <w:color w:val="000000"/>
          <w:sz w:val="32"/>
          <w:szCs w:val="32"/>
          <w:lang w:eastAsia="zh-CN"/>
        </w:rPr>
        <w:t>等</w:t>
      </w:r>
      <w:r>
        <w:rPr>
          <w:rFonts w:hint="eastAsia" w:ascii="仿宋" w:hAnsi="仿宋" w:eastAsia="仿宋"/>
          <w:color w:val="000000"/>
          <w:sz w:val="32"/>
          <w:szCs w:val="32"/>
        </w:rPr>
        <w:t>支出。</w:t>
      </w:r>
      <w:r>
        <w:rPr>
          <w:rFonts w:ascii="仿宋" w:hAnsi="仿宋" w:eastAsia="仿宋"/>
          <w:color w:val="000000"/>
          <w:sz w:val="32"/>
          <w:szCs w:val="32"/>
        </w:rPr>
        <w:br w:type="textWrapping"/>
      </w:r>
      <w:r>
        <w:rPr>
          <w:rFonts w:hint="eastAsia" w:ascii="仿宋" w:hAnsi="仿宋" w:eastAsia="仿宋"/>
          <w:color w:val="000000"/>
          <w:sz w:val="32"/>
          <w:szCs w:val="32"/>
          <w:lang w:val="en-US" w:eastAsia="zh-CN"/>
        </w:rPr>
        <w:t xml:space="preserve">  </w:t>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298.3</w:t>
      </w:r>
      <w:r>
        <w:rPr>
          <w:rFonts w:hint="eastAsia" w:ascii="仿宋" w:hAnsi="仿宋" w:eastAsia="仿宋"/>
          <w:color w:val="auto"/>
          <w:sz w:val="32"/>
          <w:szCs w:val="32"/>
          <w:highlight w:val="none"/>
        </w:rPr>
        <w:t>万元，主要包括：</w:t>
      </w:r>
      <w:r>
        <w:rPr>
          <w:rFonts w:hint="eastAsia" w:ascii="仿宋" w:hAnsi="仿宋" w:eastAsia="仿宋"/>
          <w:color w:val="000000"/>
          <w:sz w:val="32"/>
          <w:szCs w:val="32"/>
        </w:rPr>
        <w:t>办公费、印刷费、邮电费、物业管理费、差旅费</w:t>
      </w:r>
      <w:r>
        <w:rPr>
          <w:rFonts w:hint="eastAsia" w:ascii="仿宋" w:hAnsi="仿宋" w:eastAsia="仿宋"/>
          <w:color w:val="000000"/>
          <w:sz w:val="32"/>
          <w:szCs w:val="32"/>
          <w:lang w:eastAsia="zh-CN"/>
        </w:rPr>
        <w:t>、</w:t>
      </w:r>
      <w:r>
        <w:rPr>
          <w:rFonts w:hint="eastAsia" w:ascii="仿宋" w:hAnsi="仿宋" w:eastAsia="仿宋"/>
          <w:color w:val="000000"/>
          <w:sz w:val="32"/>
          <w:szCs w:val="32"/>
        </w:rPr>
        <w:t>维修（护）费、公务接待费、劳务费、委托业务费、工会经费、福利费、公务用车运行维护费、其他交通费</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其他商品和服务</w:t>
      </w:r>
      <w:r>
        <w:rPr>
          <w:rFonts w:hint="eastAsia" w:ascii="仿宋" w:hAnsi="仿宋" w:eastAsia="仿宋"/>
          <w:color w:val="000000"/>
          <w:sz w:val="32"/>
          <w:szCs w:val="32"/>
          <w:lang w:eastAsia="zh-CN"/>
        </w:rPr>
        <w:t>等</w:t>
      </w:r>
      <w:r>
        <w:rPr>
          <w:rFonts w:hint="eastAsia" w:ascii="仿宋" w:hAnsi="仿宋" w:eastAsia="仿宋"/>
          <w:color w:val="000000"/>
          <w:sz w:val="32"/>
          <w:szCs w:val="32"/>
        </w:rPr>
        <w:t>支出。</w:t>
      </w:r>
    </w:p>
    <w:p>
      <w:pPr>
        <w:spacing w:line="600" w:lineRule="exact"/>
        <w:ind w:firstLine="645"/>
        <w:rPr>
          <w:rFonts w:hint="eastAsia" w:ascii="黑体" w:eastAsia="黑体"/>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bookmarkStart w:id="36" w:name="_Toc15377215"/>
      <w:bookmarkStart w:id="37" w:name="_Toc1539660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0"/>
          <w:rFonts w:ascii="黑体" w:hAnsi="黑体" w:eastAsia="黑体"/>
          <w:b w:val="0"/>
          <w:color w:val="auto"/>
          <w:highlight w:val="none"/>
        </w:rPr>
      </w:pPr>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35.18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减少13.99万元，下降28.45%。</w:t>
      </w:r>
    </w:p>
    <w:p>
      <w:pPr>
        <w:spacing w:line="600" w:lineRule="exact"/>
        <w:ind w:firstLine="640"/>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33.8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96.08</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1.38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9.92</w:t>
      </w:r>
      <w:r>
        <w:rPr>
          <w:rFonts w:hint="eastAsia" w:ascii="仿宋" w:hAnsi="仿宋" w:eastAsia="仿宋"/>
          <w:color w:val="000000"/>
          <w:sz w:val="32"/>
          <w:szCs w:val="32"/>
        </w:rPr>
        <w:t>%。具体情况如下：</w:t>
      </w:r>
    </w:p>
    <w:p/>
    <w:p>
      <w:pPr>
        <w:pStyle w:val="2"/>
      </w:pPr>
      <w:r>
        <w:rPr>
          <w:rFonts w:hint="eastAsia" w:ascii="仿宋" w:hAnsi="仿宋" w:eastAsia="仿宋"/>
          <w:color w:val="000000"/>
          <w:sz w:val="32"/>
          <w:szCs w:val="32"/>
        </w:rPr>
        <w:pict>
          <v:shape id="_x0000_s1032" o:spid="_x0000_s1032" o:spt="75" type="#_x0000_t75" style="position:absolute;left:0pt;margin-left:-3.1pt;margin-top:3.45pt;height:265.9pt;width:441.1pt;z-index:251663360;mso-width-relative:page;mso-height-relative:page;" o:ole="t" filled="f" o:preferrelative="t" stroked="f" coordsize="21600,21600" o:gfxdata="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">
            <v:path/>
            <v:fill on="f" focussize="0,0"/>
            <v:stroke on="f"/>
            <v:imagedata r:id="rId22" o:title=""/>
            <o:lock v:ext="edit" aspectratio="f"/>
          </v:shape>
          <o:OLEObject Type="Embed" ProgID="Excel.Sheet.8" ShapeID="_x0000_s1032" DrawAspect="Content" ObjectID="_1468075731" r:id="rId21">
            <o:LockedField>false</o:LockedField>
          </o:OLEObject>
        </w:pic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kinsoku/>
        <w:wordWrap/>
        <w:overflowPunct/>
        <w:topLinePunct w:val="0"/>
        <w:bidi w:val="0"/>
        <w:snapToGri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keepNext w:val="0"/>
        <w:keepLines w:val="0"/>
        <w:pageBreakBefore w:val="0"/>
        <w:kinsoku/>
        <w:wordWrap/>
        <w:overflowPunct/>
        <w:topLinePunct w:val="0"/>
        <w:bidi w:val="0"/>
        <w:snapToGrid/>
        <w:spacing w:line="600" w:lineRule="exact"/>
        <w:ind w:firstLine="642" w:firstLineChars="200"/>
        <w:textAlignment w:val="auto"/>
        <w:rPr>
          <w:rFonts w:hint="eastAsia" w:ascii="仿宋_GB2312" w:eastAsia="仿宋_GB2312"/>
          <w:color w:val="000000"/>
          <w:sz w:val="32"/>
          <w:szCs w:val="32"/>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33.8</w:t>
      </w:r>
      <w:r>
        <w:rPr>
          <w:rFonts w:hint="eastAsia" w:ascii="仿宋_GB2312" w:eastAsia="仿宋_GB2312"/>
          <w:color w:val="auto"/>
          <w:sz w:val="32"/>
          <w:szCs w:val="32"/>
          <w:highlight w:val="none"/>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11.55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25.47</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27.19</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商务</w:t>
      </w:r>
      <w:r>
        <w:rPr>
          <w:rFonts w:hint="eastAsia" w:ascii="仿宋_GB2312" w:eastAsia="仿宋_GB2312"/>
          <w:color w:val="auto"/>
          <w:sz w:val="32"/>
          <w:szCs w:val="32"/>
          <w:highlight w:val="none"/>
        </w:rPr>
        <w:t>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27.19</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商务车1辆、</w:t>
      </w:r>
      <w:r>
        <w:rPr>
          <w:rFonts w:hint="eastAsia" w:ascii="仿宋_GB2312" w:eastAsia="仿宋_GB2312"/>
          <w:color w:val="auto"/>
          <w:sz w:val="32"/>
          <w:szCs w:val="32"/>
          <w:highlight w:val="none"/>
        </w:rPr>
        <w:t>载客汽车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6.61</w:t>
      </w:r>
      <w:r>
        <w:rPr>
          <w:rFonts w:hint="eastAsia" w:ascii="仿宋_GB2312" w:eastAsia="仿宋_GB2312"/>
          <w:color w:val="auto"/>
          <w:sz w:val="32"/>
          <w:szCs w:val="32"/>
          <w:highlight w:val="none"/>
        </w:rPr>
        <w:t>万元。主要用于</w:t>
      </w:r>
      <w:r>
        <w:rPr>
          <w:rFonts w:ascii="仿宋_GB2312" w:hAnsi="宋体" w:eastAsia="仿宋_GB2312" w:cs="仿宋_GB2312"/>
          <w:color w:val="000000"/>
          <w:sz w:val="32"/>
          <w:szCs w:val="32"/>
          <w:shd w:val="clear" w:color="auto" w:fill="FFFFFF"/>
        </w:rPr>
        <w:t>常委会执法检查、立法调研工作等所需的公务车</w:t>
      </w:r>
      <w:r>
        <w:rPr>
          <w:rFonts w:hint="eastAsia" w:ascii="仿宋_GB2312" w:hAnsi="宋体" w:eastAsia="仿宋_GB2312" w:cs="仿宋_GB2312"/>
          <w:color w:val="000000"/>
          <w:sz w:val="32"/>
          <w:szCs w:val="32"/>
          <w:shd w:val="clear" w:color="auto" w:fill="FFFFFF"/>
          <w:lang w:eastAsia="zh-CN"/>
        </w:rPr>
        <w:t>辆的</w:t>
      </w:r>
      <w:r>
        <w:rPr>
          <w:rFonts w:ascii="仿宋_GB2312" w:hAnsi="宋体" w:eastAsia="仿宋_GB2312" w:cs="仿宋_GB2312"/>
          <w:color w:val="000000"/>
          <w:sz w:val="32"/>
          <w:szCs w:val="32"/>
          <w:shd w:val="clear" w:color="auto" w:fill="FFFFFF"/>
        </w:rPr>
        <w:t>燃料费、维修费、过路过桥费、保险费等支出。</w:t>
      </w:r>
    </w:p>
    <w:p>
      <w:pPr>
        <w:keepNext w:val="0"/>
        <w:keepLines w:val="0"/>
        <w:pageBreakBefore w:val="0"/>
        <w:kinsoku/>
        <w:wordWrap/>
        <w:overflowPunct/>
        <w:topLinePunct w:val="0"/>
        <w:bidi w:val="0"/>
        <w:snapToGrid/>
        <w:spacing w:line="600" w:lineRule="exact"/>
        <w:ind w:firstLine="642" w:firstLineChars="200"/>
        <w:textAlignment w:val="auto"/>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1.38</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2.43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63.78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auto"/>
          <w:sz w:val="32"/>
          <w:szCs w:val="32"/>
          <w:highlight w:val="none"/>
        </w:rPr>
        <w:t>主要是</w:t>
      </w:r>
      <w:r>
        <w:rPr>
          <w:rFonts w:hint="eastAsia" w:ascii="仿宋_GB2312" w:eastAsia="仿宋_GB2312"/>
          <w:color w:val="auto"/>
          <w:sz w:val="32"/>
          <w:szCs w:val="32"/>
          <w:highlight w:val="none"/>
          <w:lang w:val="en-US" w:eastAsia="zh-CN"/>
        </w:rPr>
        <w:t>疫情影响使公务接待数量减少，相关费用支出减少</w:t>
      </w:r>
      <w:r>
        <w:rPr>
          <w:rFonts w:hint="eastAsia" w:ascii="仿宋_GB2312" w:eastAsia="仿宋_GB2312"/>
          <w:color w:val="auto"/>
          <w:sz w:val="32"/>
          <w:szCs w:val="32"/>
          <w:highlight w:val="none"/>
        </w:rPr>
        <w:t>。其中：</w:t>
      </w:r>
    </w:p>
    <w:p>
      <w:pPr>
        <w:keepNext w:val="0"/>
        <w:keepLines w:val="0"/>
        <w:pageBreakBefore w:val="0"/>
        <w:kinsoku/>
        <w:wordWrap/>
        <w:overflowPunct/>
        <w:topLinePunct w:val="0"/>
        <w:bidi w:val="0"/>
        <w:snapToGrid/>
        <w:spacing w:line="600" w:lineRule="exact"/>
        <w:ind w:firstLine="642" w:firstLineChars="200"/>
        <w:textAlignment w:val="auto"/>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1.38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按规定开展考察调研、执行任务学习交流、检查指导、情况汇报等公务活动开支的餐费</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127</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1.38</w:t>
      </w:r>
      <w:r>
        <w:rPr>
          <w:rFonts w:hint="eastAsia" w:ascii="仿宋_GB2312" w:eastAsia="仿宋_GB2312"/>
          <w:color w:val="auto"/>
          <w:sz w:val="32"/>
          <w:szCs w:val="32"/>
          <w:highlight w:val="none"/>
        </w:rPr>
        <w:t>万元。</w:t>
      </w:r>
    </w:p>
    <w:p>
      <w:pPr>
        <w:keepNext w:val="0"/>
        <w:keepLines w:val="0"/>
        <w:pageBreakBefore w:val="0"/>
        <w:kinsoku/>
        <w:wordWrap/>
        <w:overflowPunct/>
        <w:topLinePunct w:val="0"/>
        <w:bidi w:val="0"/>
        <w:snapToGrid/>
        <w:spacing w:line="600" w:lineRule="exact"/>
        <w:ind w:firstLine="642" w:firstLineChars="200"/>
        <w:textAlignment w:val="auto"/>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kinsoku/>
        <w:wordWrap/>
        <w:overflowPunct/>
        <w:topLinePunct w:val="0"/>
        <w:bidi w:val="0"/>
        <w:snapToGrid/>
        <w:spacing w:line="600" w:lineRule="exact"/>
        <w:ind w:firstLine="640" w:firstLineChars="200"/>
        <w:textAlignment w:val="auto"/>
        <w:outlineLvl w:val="1"/>
        <w:rPr>
          <w:rStyle w:val="30"/>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40"/>
      <w:bookmarkEnd w:id="41"/>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numPr>
          <w:ilvl w:val="0"/>
          <w:numId w:val="1"/>
        </w:numPr>
        <w:kinsoku/>
        <w:wordWrap/>
        <w:overflowPunct/>
        <w:topLinePunct w:val="0"/>
        <w:bidi w:val="0"/>
        <w:snapToGrid/>
        <w:spacing w:line="600" w:lineRule="exact"/>
        <w:ind w:firstLine="640" w:firstLineChars="200"/>
        <w:textAlignment w:val="auto"/>
        <w:outlineLvl w:val="1"/>
        <w:rPr>
          <w:rStyle w:val="30"/>
          <w:rFonts w:ascii="黑体" w:hAnsi="黑体" w:eastAsia="黑体"/>
          <w:b w:val="0"/>
          <w:color w:val="auto"/>
          <w:highlight w:val="none"/>
        </w:rPr>
      </w:pPr>
      <w:bookmarkStart w:id="42" w:name="_Toc15396611"/>
      <w:bookmarkStart w:id="43" w:name="_Toc15377219"/>
      <w:r>
        <w:rPr>
          <w:rStyle w:val="30"/>
          <w:rFonts w:hint="eastAsia" w:ascii="黑体" w:hAnsi="黑体" w:eastAsia="黑体"/>
          <w:b w:val="0"/>
          <w:color w:val="auto"/>
          <w:highlight w:val="none"/>
        </w:rPr>
        <w:t>国有资本经营预算支出决算情况说明</w:t>
      </w:r>
      <w:bookmarkEnd w:id="42"/>
      <w:bookmarkEnd w:id="43"/>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numPr>
          <w:ilvl w:val="0"/>
          <w:numId w:val="1"/>
        </w:numPr>
        <w:kinsoku/>
        <w:wordWrap/>
        <w:overflowPunct/>
        <w:topLinePunct w:val="0"/>
        <w:bidi w:val="0"/>
        <w:snapToGrid/>
        <w:spacing w:line="600" w:lineRule="exact"/>
        <w:ind w:firstLine="640" w:firstLineChars="200"/>
        <w:textAlignment w:val="auto"/>
        <w:outlineLvl w:val="1"/>
        <w:rPr>
          <w:rStyle w:val="30"/>
          <w:rFonts w:hint="eastAsia" w:ascii="黑体" w:hAnsi="黑体" w:eastAsia="黑体"/>
          <w:b w:val="0"/>
          <w:color w:val="auto"/>
          <w:highlight w:val="none"/>
        </w:rPr>
      </w:pPr>
      <w:bookmarkStart w:id="44" w:name="_Toc15377221"/>
      <w:bookmarkStart w:id="45" w:name="_Toc15396612"/>
      <w:r>
        <w:rPr>
          <w:rStyle w:val="30"/>
          <w:rFonts w:hint="eastAsia" w:ascii="黑体" w:hAnsi="黑体" w:eastAsia="黑体"/>
          <w:b w:val="0"/>
          <w:color w:val="auto"/>
          <w:highlight w:val="none"/>
        </w:rPr>
        <w:t>其他重要事项的情况说明</w:t>
      </w:r>
      <w:bookmarkEnd w:id="44"/>
      <w:bookmarkEnd w:id="45"/>
    </w:p>
    <w:p>
      <w:pPr>
        <w:keepNext w:val="0"/>
        <w:keepLines w:val="0"/>
        <w:pageBreakBefore w:val="0"/>
        <w:kinsoku/>
        <w:wordWrap/>
        <w:overflowPunct/>
        <w:topLinePunct w:val="0"/>
        <w:bidi w:val="0"/>
        <w:snapToGrid/>
        <w:spacing w:line="600" w:lineRule="exact"/>
        <w:ind w:firstLine="642" w:firstLineChars="200"/>
        <w:textAlignment w:val="auto"/>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市人大常委会办公室</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298.3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增加32.67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上升12.3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人员数量调整。</w:t>
      </w:r>
    </w:p>
    <w:p>
      <w:pPr>
        <w:spacing w:line="600" w:lineRule="exact"/>
        <w:ind w:firstLine="642" w:firstLineChars="200"/>
        <w:rPr>
          <w:rFonts w:hint="eastAsia"/>
          <w:lang w:eastAsia="zh-CN"/>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keepNext w:val="0"/>
        <w:keepLines w:val="0"/>
        <w:pageBreakBefore w:val="0"/>
        <w:kinsoku/>
        <w:wordWrap/>
        <w:overflowPunct/>
        <w:topLinePunct w:val="0"/>
        <w:autoSpaceDE w:val="0"/>
        <w:autoSpaceDN w:val="0"/>
        <w:bidi w:val="0"/>
        <w:adjustRightInd w:val="0"/>
        <w:snapToGrid/>
        <w:spacing w:line="600" w:lineRule="exact"/>
        <w:ind w:firstLine="642" w:firstLineChars="200"/>
        <w:jc w:val="left"/>
        <w:textAlignment w:val="auto"/>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市人大常委会办公室</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27.19</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27.19</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27.19</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2" w:firstLineChars="200"/>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keepNext w:val="0"/>
        <w:keepLines w:val="0"/>
        <w:pageBreakBefore w:val="0"/>
        <w:kinsoku/>
        <w:wordWrap/>
        <w:overflowPunct/>
        <w:topLinePunct w:val="0"/>
        <w:autoSpaceDE w:val="0"/>
        <w:autoSpaceDN w:val="0"/>
        <w:bidi w:val="0"/>
        <w:adjustRightInd w:val="0"/>
        <w:snapToGrid/>
        <w:spacing w:line="600" w:lineRule="exact"/>
        <w:ind w:firstLine="642" w:firstLineChars="200"/>
        <w:jc w:val="left"/>
        <w:textAlignment w:val="auto"/>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日，市人大常委会办公室共有公务车辆9辆，其中：机要通信用车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其他用车主要是用于视察调研。单价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w:t>
      </w:r>
      <w:r>
        <w:rPr>
          <w:rFonts w:hint="eastAsia" w:ascii="仿宋_GB2312" w:eastAsia="仿宋_GB2312"/>
          <w:color w:val="000000"/>
          <w:sz w:val="32"/>
          <w:szCs w:val="32"/>
          <w:lang w:eastAsia="zh-CN"/>
        </w:rPr>
        <w:t>会议</w:t>
      </w:r>
      <w:r>
        <w:rPr>
          <w:rFonts w:hint="eastAsia" w:ascii="仿宋_GB2312" w:eastAsia="仿宋_GB2312"/>
          <w:color w:val="000000"/>
          <w:sz w:val="32"/>
          <w:szCs w:val="32"/>
        </w:rPr>
        <w:t>设备1套。</w:t>
      </w:r>
    </w:p>
    <w:p>
      <w:pPr>
        <w:autoSpaceDE w:val="0"/>
        <w:autoSpaceDN w:val="0"/>
        <w:adjustRightInd w:val="0"/>
        <w:spacing w:line="600" w:lineRule="exact"/>
        <w:ind w:firstLine="642" w:firstLineChars="200"/>
        <w:jc w:val="left"/>
        <w:rPr>
          <w:rFonts w:hint="eastAsia"/>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keepNext w:val="0"/>
        <w:keepLines w:val="0"/>
        <w:pageBreakBefore w:val="0"/>
        <w:kinsoku/>
        <w:wordWrap/>
        <w:overflowPunct/>
        <w:topLinePunct w:val="0"/>
        <w:autoSpaceDE w:val="0"/>
        <w:autoSpaceDN w:val="0"/>
        <w:bidi w:val="0"/>
        <w:adjustRightInd w:val="0"/>
        <w:snapToGrid/>
        <w:spacing w:line="600" w:lineRule="exact"/>
        <w:ind w:firstLine="642" w:firstLineChars="200"/>
        <w:jc w:val="left"/>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各专工委室工作经费、设备购置经费、地方立法经费专项经费、代表活动费和预算审查咨询专家库专项经费</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5个项目</w:t>
      </w:r>
      <w:r>
        <w:rPr>
          <w:rFonts w:hint="eastAsia" w:ascii="仿宋_GB2312" w:hAnsi="仿宋_GB2312" w:eastAsia="仿宋_GB2312" w:cs="仿宋_GB2312"/>
          <w:color w:val="auto"/>
          <w:sz w:val="32"/>
          <w:szCs w:val="32"/>
          <w:highlight w:val="none"/>
        </w:rPr>
        <w:t>编制了绩效目标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预算执行过程中，</w:t>
      </w:r>
      <w:r>
        <w:rPr>
          <w:rFonts w:hint="eastAsia" w:ascii="仿宋_GB2312" w:hAnsi="仿宋_GB2312" w:eastAsia="仿宋_GB2312" w:cs="仿宋_GB2312"/>
          <w:color w:val="auto"/>
          <w:sz w:val="32"/>
          <w:szCs w:val="32"/>
          <w:highlight w:val="none"/>
          <w:lang w:eastAsia="zh-CN"/>
        </w:rPr>
        <w:t>对所有</w:t>
      </w:r>
      <w:r>
        <w:rPr>
          <w:rFonts w:hint="eastAsia" w:ascii="仿宋_GB2312" w:hAnsi="仿宋_GB2312" w:eastAsia="仿宋_GB2312" w:cs="仿宋_GB2312"/>
          <w:color w:val="auto"/>
          <w:sz w:val="32"/>
          <w:szCs w:val="32"/>
          <w:highlight w:val="none"/>
        </w:rPr>
        <w:t>项目开展</w:t>
      </w:r>
      <w:r>
        <w:rPr>
          <w:rFonts w:hint="eastAsia" w:ascii="仿宋_GB2312" w:hAnsi="仿宋_GB2312" w:eastAsia="仿宋_GB2312" w:cs="仿宋_GB2312"/>
          <w:color w:val="auto"/>
          <w:sz w:val="32"/>
          <w:szCs w:val="32"/>
          <w:highlight w:val="none"/>
          <w:lang w:eastAsia="zh-CN"/>
        </w:rPr>
        <w:t>全程</w:t>
      </w:r>
      <w:r>
        <w:rPr>
          <w:rFonts w:hint="eastAsia" w:ascii="仿宋_GB2312" w:hAnsi="仿宋_GB2312" w:eastAsia="仿宋_GB2312" w:cs="仿宋_GB2312"/>
          <w:color w:val="auto"/>
          <w:sz w:val="32"/>
          <w:szCs w:val="32"/>
          <w:highlight w:val="none"/>
        </w:rPr>
        <w:t>绩效监控，年终</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执行完毕后，开展了绩效自评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年部门整体开展绩效自评，《</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市人大常委会办公室</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rPr>
          <w:rFonts w:hint="eastAsia"/>
        </w:rPr>
      </w:pPr>
      <w:r>
        <w:rPr>
          <w:rFonts w:hint="eastAsia" w:ascii="仿宋_GB2312" w:hAnsi="仿宋_GB2312" w:eastAsia="仿宋_GB2312" w:cs="仿宋_GB2312"/>
          <w:color w:val="auto"/>
          <w:sz w:val="32"/>
          <w:szCs w:val="32"/>
          <w:highlight w:val="none"/>
        </w:rPr>
        <w:br w:type="page"/>
      </w:r>
    </w:p>
    <w:p>
      <w:pPr>
        <w:numPr>
          <w:ilvl w:val="0"/>
          <w:numId w:val="2"/>
        </w:numPr>
        <w:spacing w:line="600" w:lineRule="exact"/>
        <w:ind w:firstLine="660" w:firstLineChars="150"/>
        <w:jc w:val="center"/>
        <w:outlineLvl w:val="0"/>
        <w:rPr>
          <w:rStyle w:val="29"/>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2.其他收入：指单位取得的除上述收入以外的各项收入。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3.年初结转和结余：指以前年度尚未完成、结转到本年按有关规定继续使用的资金。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4.年末结转和结余：指单位按有关规定结转到下年或以后年度继续使用的资金。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5.一般公共服务（类）人大事务（款）行政运行（项）：反映行政单位（包括实行公务员管理的事业单位）的基本支出。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一般公共服务（类）人大事务（款）一般行政管理事务（项）：反映行政单位未单独设置项级科目的其他项目支出。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一般公共服务（类）人大事务（款）人大会议（项）：反映召开人民代表大会等专门会议的支出。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一般公共服务（类）人大事务（款）人大立法（项）：反映人大立法方面的支出。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一般公共服务（类）人大事务（款）人大监督（项）：反映人大开展监督工作的支出。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一般公共服务（类）人大事务（款）代表工作（项）：反映人大代表开展各类视察等方面的支出。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6.社会保障和就业（类）行政单位离退休（款）归口管理的行政单位离退休（项）：反映实行归口管理的行政单位开支的离退休支出。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社会保障和就业（类）行政单位离退休（款）机关事业单位基本养老保险缴费支出（项）：反映机关事业单位实施养老保险制度由单位缴纳的基本养老保险费支出。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社会保障和就业（类）抚恤（款）死亡抚恤（项）：反映按规定用于烈士和牺牲、病故人员家属的一次性和定期抚恤金以及丧葬补助费。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7.卫生健康支出（类）行政事业单位医疗（款）行政单位医疗（项）：反映财政部门集中安排的行政单位基本医疗保险缴费经费。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卫生健康支出（类）行政事业单位医疗（款）</w:t>
      </w:r>
      <w:r>
        <w:rPr>
          <w:rFonts w:hint="eastAsia" w:ascii="仿宋" w:hAnsi="仿宋" w:eastAsia="仿宋" w:cs="仿宋"/>
          <w:color w:val="000000"/>
          <w:sz w:val="32"/>
          <w:szCs w:val="32"/>
          <w:lang w:val="en-US" w:eastAsia="zh-CN"/>
        </w:rPr>
        <w:t>事业</w:t>
      </w:r>
      <w:r>
        <w:rPr>
          <w:rFonts w:hint="eastAsia" w:ascii="仿宋" w:hAnsi="仿宋" w:eastAsia="仿宋" w:cs="仿宋"/>
          <w:color w:val="000000"/>
          <w:sz w:val="32"/>
          <w:szCs w:val="32"/>
        </w:rPr>
        <w:t>单位医疗（项）：反映财政部门集中安排的</w:t>
      </w:r>
      <w:r>
        <w:rPr>
          <w:rFonts w:hint="eastAsia" w:ascii="仿宋" w:hAnsi="仿宋" w:eastAsia="仿宋" w:cs="仿宋"/>
          <w:color w:val="000000"/>
          <w:sz w:val="32"/>
          <w:szCs w:val="32"/>
          <w:lang w:val="en-US" w:eastAsia="zh-CN"/>
        </w:rPr>
        <w:t>事业人员</w:t>
      </w:r>
      <w:r>
        <w:rPr>
          <w:rFonts w:hint="eastAsia" w:ascii="仿宋" w:hAnsi="仿宋" w:eastAsia="仿宋" w:cs="仿宋"/>
          <w:color w:val="000000"/>
          <w:sz w:val="32"/>
          <w:szCs w:val="32"/>
        </w:rPr>
        <w:t>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8. 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9.基本支出：指为保障机构正常运转、完成日常工作任务而发生的人员支出和公用支出。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10.项目支出：指在基本支出之外为完成特定行政任务和事业发展目标所发生的支出。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bookmarkStart w:id="51" w:name="_Toc15377226"/>
      <w:r>
        <w:rPr>
          <w:rFonts w:ascii="宋体"/>
          <w:b/>
          <w:color w:val="auto"/>
          <w:sz w:val="44"/>
          <w:szCs w:val="44"/>
          <w:highlight w:val="none"/>
        </w:rPr>
        <w:br w:type="page"/>
      </w:r>
      <w:bookmarkStart w:id="52" w:name="_Toc15396614"/>
    </w:p>
    <w:p>
      <w:pPr>
        <w:spacing w:line="600" w:lineRule="exact"/>
        <w:jc w:val="center"/>
        <w:outlineLvl w:val="0"/>
        <w:rPr>
          <w:rStyle w:val="29"/>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52"/>
    </w:p>
    <w:p>
      <w:pPr>
        <w:numPr>
          <w:ilvl w:val="0"/>
          <w:numId w:val="0"/>
        </w:numPr>
        <w:spacing w:line="600" w:lineRule="exact"/>
        <w:jc w:val="both"/>
        <w:outlineLvl w:val="0"/>
        <w:rPr>
          <w:rFonts w:ascii="方正小标宋简体" w:hAnsi="宋体" w:eastAsia="方正小标宋简体"/>
          <w:color w:val="FFFFFF" w:themeColor="background1"/>
          <w:kern w:val="0"/>
          <w:sz w:val="40"/>
          <w:szCs w:val="44"/>
          <w:highlight w:val="red"/>
          <w:lang w:val="zh-CN"/>
          <w14:textFill>
            <w14:solidFill>
              <w14:schemeClr w14:val="bg1"/>
            </w14:solidFill>
          </w14:textFill>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2</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市人大常委会办公室</w:t>
      </w:r>
      <w:r>
        <w:rPr>
          <w:rFonts w:hint="eastAsia" w:ascii="方正小标宋简体" w:hAnsi="宋体" w:eastAsia="方正小标宋简体"/>
          <w:color w:val="auto"/>
          <w:kern w:val="0"/>
          <w:sz w:val="40"/>
          <w:szCs w:val="44"/>
          <w:highlight w:val="none"/>
        </w:rPr>
        <w:t>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市人大常委会办公室设立9个正县级专门委员会，4个正县级工作机构，19个行政科级内设机构，1个科级事业内设机构。</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rPr>
        <w:t>承担市人民代表大会会议、常委会会议、常委会党组会议、常委会主任会议、常委会机关党组会议的会务工作及会议决定事项的督办工作。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rPr>
        <w:t>负责常委会组成人员视察和常委会执法检查的有关工作。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负责市人大常委会的文电、档案、保密、文印工作；负责常委会机关信息网络建设和办公自动化建设；负责编辑《遂宁市人大常委会会刊》、《人大工作》。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w:t>
      </w:r>
      <w:r>
        <w:rPr>
          <w:rFonts w:hint="eastAsia" w:ascii="仿宋_GB2312" w:hAnsi="仿宋_GB2312" w:eastAsia="仿宋_GB2312" w:cs="仿宋_GB2312"/>
          <w:b w:val="0"/>
          <w:bCs w:val="0"/>
          <w:color w:val="auto"/>
          <w:kern w:val="0"/>
          <w:sz w:val="32"/>
          <w:szCs w:val="32"/>
          <w:highlight w:val="none"/>
          <w:shd w:val="clear" w:color="auto" w:fill="FFFFFF"/>
          <w:lang w:val="zh-CN"/>
        </w:rPr>
        <w:t>受主任会议委托，拟订有关议案草案。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w:t>
      </w:r>
      <w:r>
        <w:rPr>
          <w:rFonts w:hint="eastAsia" w:ascii="仿宋_GB2312" w:hAnsi="仿宋_GB2312" w:eastAsia="仿宋_GB2312" w:cs="仿宋_GB2312"/>
          <w:b w:val="0"/>
          <w:bCs w:val="0"/>
          <w:color w:val="auto"/>
          <w:kern w:val="0"/>
          <w:sz w:val="32"/>
          <w:szCs w:val="32"/>
          <w:highlight w:val="none"/>
          <w:shd w:val="clear" w:color="auto" w:fill="FFFFFF"/>
          <w:lang w:val="zh-CN"/>
        </w:rPr>
        <w:t>承办市人大常委会同市委、市“一府一委两院”、军分区以及区、县人大常委会联系的有关工作，统一答复区、县人大常委会及市级机关、有关部门对有关问题的询问。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负责市人大常委会的宣传工作，组织对市人民代表大会、常委会会议、常委会主任会议以及对民主法制建设、人大制度、人大工作的宣传报道</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zh-CN"/>
        </w:rPr>
        <w:t>好新闻的评选工作。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w:t>
      </w:r>
      <w:r>
        <w:rPr>
          <w:rFonts w:hint="eastAsia" w:ascii="仿宋_GB2312" w:hAnsi="仿宋_GB2312" w:eastAsia="仿宋_GB2312" w:cs="仿宋_GB2312"/>
          <w:b w:val="0"/>
          <w:bCs w:val="0"/>
          <w:color w:val="auto"/>
          <w:kern w:val="0"/>
          <w:sz w:val="32"/>
          <w:szCs w:val="32"/>
          <w:highlight w:val="none"/>
          <w:shd w:val="clear" w:color="auto" w:fill="FFFFFF"/>
          <w:lang w:val="zh-CN"/>
        </w:rPr>
        <w:t>围绕市人大常委会会议审议的议题及机关工作开展调查研究、提供调研报告、研究报告及有关资料。</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8.</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负责市人大常委会工作报告、年度工作计划、有关文件和领导同志重要讲话稿的起草工作。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9.</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负责市人大机关图书室、资料室的工作和编写资料信息的工作；负责机关和上级人大刊物的征订发行工作。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w:t>
      </w:r>
      <w:r>
        <w:rPr>
          <w:rFonts w:hint="eastAsia" w:ascii="仿宋_GB2312" w:hAnsi="仿宋_GB2312" w:eastAsia="仿宋_GB2312" w:cs="仿宋_GB2312"/>
          <w:b w:val="0"/>
          <w:bCs w:val="0"/>
          <w:color w:val="auto"/>
          <w:kern w:val="0"/>
          <w:sz w:val="32"/>
          <w:szCs w:val="32"/>
          <w:highlight w:val="none"/>
          <w:shd w:val="clear" w:color="auto" w:fill="FFFFFF"/>
          <w:lang w:val="zh-CN"/>
        </w:rPr>
        <w:t>承担人民代表大会制度与人大工作有关的理论研究工作。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11.</w:t>
      </w:r>
      <w:r>
        <w:rPr>
          <w:rFonts w:hint="eastAsia" w:ascii="仿宋_GB2312" w:hAnsi="仿宋_GB2312" w:eastAsia="仿宋_GB2312" w:cs="仿宋_GB2312"/>
          <w:b w:val="0"/>
          <w:bCs w:val="0"/>
          <w:color w:val="auto"/>
          <w:kern w:val="0"/>
          <w:sz w:val="32"/>
          <w:szCs w:val="32"/>
          <w:highlight w:val="none"/>
          <w:shd w:val="clear" w:color="auto" w:fill="FFFFFF"/>
          <w:lang w:val="zh-CN"/>
        </w:rPr>
        <w:t>起草、修改人大自身建设方面的制度；负责机关工作及管理方面的建章立制。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12.</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负责市人大机关的人事管理，党的思想、组织、作风建设，机关思想政治工作及精神文明建设。</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13.</w:t>
      </w:r>
      <w:r>
        <w:rPr>
          <w:rFonts w:hint="eastAsia" w:ascii="仿宋_GB2312" w:hAnsi="仿宋_GB2312" w:eastAsia="仿宋_GB2312" w:cs="仿宋_GB2312"/>
          <w:b w:val="0"/>
          <w:bCs w:val="0"/>
          <w:color w:val="auto"/>
          <w:kern w:val="0"/>
          <w:sz w:val="32"/>
          <w:szCs w:val="32"/>
          <w:highlight w:val="none"/>
          <w:shd w:val="clear" w:color="auto" w:fill="FFFFFF"/>
          <w:lang w:val="zh-CN"/>
        </w:rPr>
        <w:t>负责机关离退休人员的服务管理工作。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14.</w:t>
      </w:r>
      <w:r>
        <w:rPr>
          <w:rFonts w:hint="eastAsia" w:ascii="仿宋_GB2312" w:hAnsi="仿宋_GB2312" w:eastAsia="仿宋_GB2312" w:cs="仿宋_GB2312"/>
          <w:b w:val="0"/>
          <w:bCs w:val="0"/>
          <w:color w:val="auto"/>
          <w:kern w:val="0"/>
          <w:sz w:val="32"/>
          <w:szCs w:val="32"/>
          <w:highlight w:val="none"/>
          <w:shd w:val="clear" w:color="auto" w:fill="FFFFFF"/>
          <w:lang w:val="zh-CN"/>
        </w:rPr>
        <w:t>负责处理人民群众来信，接待群众来访，保证信访渠道的畅通；及时准确地向市委、市人大常委会、市政府领导同志反映来信来访中提出的重要建议、意见和问题；承办市人大常委会领导交办的信访事项，督促检查领导有关批示件的落实情况；督促检查重要信访事项的处理和落实；做好对公民和法人提出的申诉、控告、检查等受理工作，转交有关部门办理，限期报告结果；对有关部门处理不当的，及时研究提出重新处理的意见；协调处理本市范围内跨区、县，跨部门的重要信访问题；协调处理群众集体来访和异常、突发信访事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w:t>
      </w:r>
      <w:r>
        <w:rPr>
          <w:rFonts w:hint="eastAsia" w:ascii="仿宋_GB2312" w:hAnsi="仿宋_GB2312" w:eastAsia="仿宋_GB2312" w:cs="仿宋_GB2312"/>
          <w:b w:val="0"/>
          <w:bCs w:val="0"/>
          <w:color w:val="auto"/>
          <w:kern w:val="0"/>
          <w:sz w:val="32"/>
          <w:szCs w:val="32"/>
          <w:highlight w:val="none"/>
          <w:shd w:val="clear" w:color="auto" w:fill="FFFFFF"/>
          <w:lang w:val="zh-CN"/>
        </w:rPr>
        <w:t>协办省人大常委会领导同志来遂视察的接待工作，承办外市、州人大常委会及本市区、县（区）人大常委会领导同志来遂的公务接待工作。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16.</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负责市人大机关的财务管理、国有资产管理等行政事务管理工作。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17.</w:t>
      </w:r>
      <w:r>
        <w:rPr>
          <w:rFonts w:hint="eastAsia" w:ascii="仿宋_GB2312" w:hAnsi="仿宋_GB2312" w:eastAsia="仿宋_GB2312" w:cs="仿宋_GB2312"/>
          <w:b w:val="0"/>
          <w:bCs w:val="0"/>
          <w:color w:val="auto"/>
          <w:kern w:val="0"/>
          <w:sz w:val="32"/>
          <w:szCs w:val="32"/>
          <w:highlight w:val="none"/>
          <w:shd w:val="clear" w:color="auto" w:fill="FFFFFF"/>
          <w:lang w:val="zh-CN"/>
        </w:rPr>
        <w:t>负责市人大机关的安全保卫工作。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18.</w:t>
      </w:r>
      <w:r>
        <w:rPr>
          <w:rFonts w:hint="eastAsia" w:ascii="仿宋_GB2312" w:hAnsi="仿宋_GB2312" w:eastAsia="仿宋_GB2312" w:cs="仿宋_GB2312"/>
          <w:b w:val="0"/>
          <w:bCs w:val="0"/>
          <w:color w:val="auto"/>
          <w:kern w:val="0"/>
          <w:sz w:val="32"/>
          <w:szCs w:val="32"/>
          <w:highlight w:val="none"/>
          <w:shd w:val="clear" w:color="auto" w:fill="FFFFFF"/>
          <w:lang w:val="zh-CN"/>
        </w:rPr>
        <w:t>受市人大常委会、常委会党组会议、常委会主任会议和常委会主任、副主任、秘书长的委托，综合、协调常委会及专门委员会、办事工作机构的工作。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19.</w:t>
      </w:r>
      <w:r>
        <w:rPr>
          <w:rFonts w:hint="eastAsia" w:ascii="仿宋_GB2312" w:hAnsi="仿宋_GB2312" w:eastAsia="仿宋_GB2312" w:cs="仿宋_GB2312"/>
          <w:b w:val="0"/>
          <w:bCs w:val="0"/>
          <w:color w:val="auto"/>
          <w:kern w:val="0"/>
          <w:sz w:val="32"/>
          <w:szCs w:val="32"/>
          <w:highlight w:val="none"/>
          <w:shd w:val="clear" w:color="auto" w:fill="FFFFFF"/>
          <w:lang w:val="zh-CN"/>
        </w:rPr>
        <w:t>承办市人大常委会、常委会党组会议、常委会主任会议和常委会主任、副主任、秘书长、副秘书长交办的有关工作。</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（三）人员编制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Times New Roman" w:eastAsia="仿宋" w:cs="Times New Roman"/>
          <w:color w:val="000000"/>
          <w:sz w:val="32"/>
          <w:szCs w:val="32"/>
          <w:lang w:val="zh-CN"/>
        </w:rPr>
      </w:pPr>
      <w:r>
        <w:rPr>
          <w:rFonts w:hint="eastAsia" w:ascii="仿宋" w:hAnsi="Times New Roman" w:eastAsia="仿宋" w:cs="Times New Roman"/>
          <w:color w:val="000000"/>
          <w:sz w:val="32"/>
          <w:szCs w:val="32"/>
          <w:lang w:val="zh-CN"/>
        </w:rPr>
        <w:t>市人大常委会机关现有行政编制</w:t>
      </w:r>
      <w:r>
        <w:rPr>
          <w:rFonts w:hint="eastAsia" w:ascii="仿宋" w:eastAsia="仿宋" w:cs="Times New Roman"/>
          <w:color w:val="000000"/>
          <w:sz w:val="32"/>
          <w:szCs w:val="32"/>
          <w:lang w:val="en-US" w:eastAsia="zh-CN"/>
        </w:rPr>
        <w:t>41</w:t>
      </w:r>
      <w:r>
        <w:rPr>
          <w:rFonts w:hint="eastAsia" w:ascii="仿宋" w:hAnsi="Times New Roman" w:eastAsia="仿宋" w:cs="Times New Roman"/>
          <w:color w:val="000000"/>
          <w:sz w:val="32"/>
          <w:szCs w:val="32"/>
          <w:lang w:val="zh-CN"/>
        </w:rPr>
        <w:t>名（核定厅级领导的单列行政编制</w:t>
      </w:r>
      <w:r>
        <w:rPr>
          <w:rFonts w:hint="eastAsia" w:ascii="仿宋" w:eastAsia="仿宋" w:cs="Times New Roman"/>
          <w:color w:val="000000"/>
          <w:sz w:val="32"/>
          <w:szCs w:val="32"/>
          <w:lang w:val="en-US" w:eastAsia="zh-CN"/>
        </w:rPr>
        <w:t>4</w:t>
      </w:r>
      <w:r>
        <w:rPr>
          <w:rFonts w:hint="eastAsia" w:ascii="仿宋" w:hAnsi="Times New Roman" w:eastAsia="仿宋" w:cs="Times New Roman"/>
          <w:color w:val="000000"/>
          <w:sz w:val="32"/>
          <w:szCs w:val="32"/>
          <w:lang w:val="zh-CN"/>
        </w:rPr>
        <w:t>名，一般行政编制</w:t>
      </w:r>
      <w:r>
        <w:rPr>
          <w:rFonts w:hint="eastAsia" w:ascii="仿宋" w:eastAsia="仿宋" w:cs="Times New Roman"/>
          <w:color w:val="000000"/>
          <w:sz w:val="32"/>
          <w:szCs w:val="32"/>
          <w:lang w:val="en-US" w:eastAsia="zh-CN"/>
        </w:rPr>
        <w:t>37</w:t>
      </w:r>
      <w:r>
        <w:rPr>
          <w:rFonts w:hint="eastAsia" w:ascii="仿宋" w:hAnsi="Times New Roman" w:eastAsia="仿宋" w:cs="Times New Roman"/>
          <w:color w:val="000000"/>
          <w:sz w:val="32"/>
          <w:szCs w:val="32"/>
          <w:lang w:val="zh-CN"/>
        </w:rPr>
        <w:t>名），事业编制2名，机关工勤编制9名。</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部门财政资金</w:t>
      </w:r>
      <w:r>
        <w:rPr>
          <w:rFonts w:hint="eastAsia" w:ascii="黑体" w:hAnsi="宋体" w:eastAsia="黑体" w:cs="宋体"/>
          <w:color w:val="auto"/>
          <w:kern w:val="0"/>
          <w:sz w:val="32"/>
          <w:szCs w:val="32"/>
          <w:highlight w:val="none"/>
          <w:shd w:val="clear" w:color="auto" w:fill="FFFFFF"/>
        </w:rPr>
        <w:t>收支情况</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202</w:t>
      </w:r>
      <w:r>
        <w:rPr>
          <w:rFonts w:hint="eastAsia" w:ascii="仿宋_GB2312" w:hAnsi="仿宋_GB2312" w:eastAsia="仿宋_GB2312" w:cs="仿宋_GB2312"/>
          <w:b w:val="0"/>
          <w:bCs w:val="0"/>
          <w:color w:val="auto"/>
          <w:kern w:val="0"/>
          <w:sz w:val="32"/>
          <w:szCs w:val="32"/>
          <w:highlight w:val="none"/>
          <w:shd w:val="clear" w:color="auto" w:fill="FFFFFF"/>
          <w:lang w:val="en-US"/>
        </w:rPr>
        <w:t>2</w:t>
      </w:r>
      <w:r>
        <w:rPr>
          <w:rFonts w:hint="eastAsia" w:ascii="仿宋_GB2312" w:hAnsi="仿宋_GB2312" w:eastAsia="仿宋_GB2312" w:cs="仿宋_GB2312"/>
          <w:b w:val="0"/>
          <w:bCs w:val="0"/>
          <w:color w:val="auto"/>
          <w:kern w:val="0"/>
          <w:sz w:val="32"/>
          <w:szCs w:val="32"/>
          <w:highlight w:val="none"/>
          <w:shd w:val="clear" w:color="auto" w:fill="FFFFFF"/>
          <w:lang w:val="zh-CN"/>
        </w:rPr>
        <w:t>年度</w:t>
      </w:r>
      <w:r>
        <w:rPr>
          <w:rFonts w:hint="eastAsia" w:ascii="仿宋_GB2312" w:hAnsi="仿宋_GB2312" w:eastAsia="仿宋_GB2312" w:cs="仿宋_GB2312"/>
          <w:b w:val="0"/>
          <w:bCs w:val="0"/>
          <w:color w:val="auto"/>
          <w:kern w:val="0"/>
          <w:sz w:val="32"/>
          <w:szCs w:val="32"/>
          <w:highlight w:val="none"/>
          <w:shd w:val="clear" w:color="auto" w:fill="FFFFFF"/>
          <w:lang w:val="en-US"/>
        </w:rPr>
        <w:t>,市人大常委会办公室</w:t>
      </w:r>
      <w:r>
        <w:rPr>
          <w:rFonts w:hint="eastAsia" w:ascii="仿宋_GB2312" w:hAnsi="仿宋_GB2312" w:eastAsia="仿宋_GB2312" w:cs="仿宋_GB2312"/>
          <w:b w:val="0"/>
          <w:bCs w:val="0"/>
          <w:color w:val="auto"/>
          <w:kern w:val="0"/>
          <w:sz w:val="32"/>
          <w:szCs w:val="32"/>
          <w:highlight w:val="none"/>
          <w:shd w:val="clear" w:color="auto" w:fill="FFFFFF"/>
          <w:lang w:val="zh-CN"/>
        </w:rPr>
        <w:t>年初预算</w:t>
      </w:r>
      <w:r>
        <w:rPr>
          <w:rFonts w:hint="eastAsia" w:ascii="仿宋_GB2312" w:hAnsi="仿宋_GB2312" w:eastAsia="仿宋_GB2312" w:cs="仿宋_GB2312"/>
          <w:b w:val="0"/>
          <w:bCs w:val="0"/>
          <w:color w:val="auto"/>
          <w:kern w:val="0"/>
          <w:sz w:val="32"/>
          <w:szCs w:val="32"/>
          <w:highlight w:val="none"/>
          <w:shd w:val="clear" w:color="auto" w:fill="FFFFFF"/>
          <w:lang w:val="en-US"/>
        </w:rPr>
        <w:t>1597.50</w:t>
      </w:r>
      <w:r>
        <w:rPr>
          <w:rFonts w:hint="eastAsia" w:ascii="仿宋_GB2312" w:hAnsi="仿宋_GB2312" w:eastAsia="仿宋_GB2312" w:cs="仿宋_GB2312"/>
          <w:b w:val="0"/>
          <w:bCs w:val="0"/>
          <w:color w:val="auto"/>
          <w:kern w:val="0"/>
          <w:sz w:val="32"/>
          <w:szCs w:val="32"/>
          <w:highlight w:val="none"/>
          <w:shd w:val="clear" w:color="auto" w:fill="FFFFFF"/>
          <w:lang w:val="zh-CN"/>
        </w:rPr>
        <w:t>万元，其中年初财政拨款</w:t>
      </w:r>
      <w:r>
        <w:rPr>
          <w:rFonts w:hint="eastAsia" w:ascii="仿宋_GB2312" w:hAnsi="仿宋_GB2312" w:eastAsia="仿宋_GB2312" w:cs="仿宋_GB2312"/>
          <w:b w:val="0"/>
          <w:bCs w:val="0"/>
          <w:color w:val="auto"/>
          <w:kern w:val="0"/>
          <w:sz w:val="32"/>
          <w:szCs w:val="32"/>
          <w:highlight w:val="none"/>
          <w:shd w:val="clear" w:color="auto" w:fill="FFFFFF"/>
          <w:lang w:val="en-US"/>
        </w:rPr>
        <w:t>1597.50</w:t>
      </w:r>
      <w:r>
        <w:rPr>
          <w:rFonts w:hint="eastAsia" w:ascii="仿宋_GB2312" w:hAnsi="仿宋_GB2312" w:eastAsia="仿宋_GB2312" w:cs="仿宋_GB2312"/>
          <w:b w:val="0"/>
          <w:bCs w:val="0"/>
          <w:color w:val="auto"/>
          <w:kern w:val="0"/>
          <w:sz w:val="32"/>
          <w:szCs w:val="32"/>
          <w:highlight w:val="none"/>
          <w:shd w:val="clear" w:color="auto" w:fill="FFFFFF"/>
          <w:lang w:val="zh-CN"/>
        </w:rPr>
        <w:t>万元，年初结转结余</w:t>
      </w:r>
      <w:r>
        <w:rPr>
          <w:rFonts w:hint="eastAsia" w:ascii="仿宋_GB2312" w:hAnsi="仿宋_GB2312" w:eastAsia="仿宋_GB2312" w:cs="仿宋_GB2312"/>
          <w:b w:val="0"/>
          <w:bCs w:val="0"/>
          <w:color w:val="auto"/>
          <w:kern w:val="0"/>
          <w:sz w:val="32"/>
          <w:szCs w:val="32"/>
          <w:highlight w:val="none"/>
          <w:shd w:val="clear" w:color="auto" w:fill="FFFFFF"/>
          <w:lang w:val="en-US"/>
        </w:rPr>
        <w:t>0万元</w:t>
      </w:r>
      <w:r>
        <w:rPr>
          <w:rFonts w:hint="eastAsia" w:ascii="仿宋_GB2312" w:hAnsi="仿宋_GB2312" w:eastAsia="仿宋_GB2312" w:cs="仿宋_GB2312"/>
          <w:b w:val="0"/>
          <w:bCs w:val="0"/>
          <w:color w:val="auto"/>
          <w:kern w:val="0"/>
          <w:sz w:val="32"/>
          <w:szCs w:val="32"/>
          <w:highlight w:val="none"/>
          <w:shd w:val="clear" w:color="auto" w:fill="FFFFFF"/>
          <w:lang w:val="zh-CN"/>
        </w:rPr>
        <w:t>，中期调整</w:t>
      </w:r>
      <w:r>
        <w:rPr>
          <w:rFonts w:hint="eastAsia" w:ascii="仿宋_GB2312" w:hAnsi="仿宋_GB2312" w:eastAsia="仿宋_GB2312" w:cs="仿宋_GB2312"/>
          <w:b w:val="0"/>
          <w:bCs w:val="0"/>
          <w:color w:val="auto"/>
          <w:kern w:val="0"/>
          <w:sz w:val="32"/>
          <w:szCs w:val="32"/>
          <w:highlight w:val="none"/>
          <w:shd w:val="clear" w:color="auto" w:fill="FFFFFF"/>
          <w:lang w:val="en-US"/>
        </w:rPr>
        <w:t>875.06</w:t>
      </w:r>
      <w:r>
        <w:rPr>
          <w:rFonts w:hint="eastAsia" w:ascii="仿宋_GB2312" w:hAnsi="仿宋_GB2312" w:eastAsia="仿宋_GB2312" w:cs="仿宋_GB2312"/>
          <w:b w:val="0"/>
          <w:bCs w:val="0"/>
          <w:color w:val="auto"/>
          <w:kern w:val="0"/>
          <w:sz w:val="32"/>
          <w:szCs w:val="32"/>
          <w:highlight w:val="none"/>
          <w:shd w:val="clear" w:color="auto" w:fill="FFFFFF"/>
          <w:lang w:val="zh-CN"/>
        </w:rPr>
        <w:t>万元，其他收入0万元，调整后预算收入总额为</w:t>
      </w:r>
      <w:r>
        <w:rPr>
          <w:rFonts w:hint="eastAsia" w:ascii="仿宋_GB2312" w:hAnsi="仿宋_GB2312" w:eastAsia="仿宋_GB2312" w:cs="仿宋_GB2312"/>
          <w:b w:val="0"/>
          <w:bCs w:val="0"/>
          <w:color w:val="auto"/>
          <w:kern w:val="0"/>
          <w:sz w:val="32"/>
          <w:szCs w:val="32"/>
          <w:highlight w:val="none"/>
          <w:shd w:val="clear" w:color="auto" w:fill="FFFFFF"/>
          <w:lang w:val="en-US"/>
        </w:rPr>
        <w:t>2472.56</w:t>
      </w:r>
      <w:r>
        <w:rPr>
          <w:rFonts w:hint="eastAsia" w:ascii="仿宋_GB2312" w:hAnsi="仿宋_GB2312" w:eastAsia="仿宋_GB2312" w:cs="仿宋_GB2312"/>
          <w:b w:val="0"/>
          <w:bCs w:val="0"/>
          <w:color w:val="auto"/>
          <w:kern w:val="0"/>
          <w:sz w:val="32"/>
          <w:szCs w:val="32"/>
          <w:highlight w:val="none"/>
          <w:shd w:val="clear" w:color="auto" w:fill="FFFFFF"/>
          <w:lang w:val="zh-CN"/>
        </w:rPr>
        <w:t>万元。具体情况详见表2-1。</w:t>
      </w:r>
    </w:p>
    <w:p>
      <w:pPr>
        <w:pStyle w:val="37"/>
        <w:keepNext w:val="0"/>
        <w:keepLines w:val="0"/>
        <w:pageBreakBefore w:val="0"/>
        <w:widowControl w:val="0"/>
        <w:kinsoku/>
        <w:wordWrap/>
        <w:overflowPunct/>
        <w:topLinePunct w:val="0"/>
        <w:autoSpaceDE/>
        <w:autoSpaceDN/>
        <w:bidi w:val="0"/>
        <w:adjustRightInd/>
        <w:snapToGrid/>
        <w:spacing w:before="0" w:after="0" w:line="600" w:lineRule="exact"/>
        <w:textAlignment w:val="auto"/>
      </w:pPr>
      <w:r>
        <w:t>表2-1 年度预算表</w:t>
      </w:r>
    </w:p>
    <w:p>
      <w:pPr>
        <w:pStyle w:val="37"/>
        <w:spacing w:before="0" w:after="0" w:line="600" w:lineRule="exact"/>
        <w:ind w:right="472"/>
        <w:jc w:val="right"/>
      </w:pPr>
      <w:r>
        <w:t>单位：万元</w:t>
      </w:r>
    </w:p>
    <w:tbl>
      <w:tblPr>
        <w:tblStyle w:val="19"/>
        <w:tblW w:w="88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054"/>
        <w:gridCol w:w="205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vAlign w:val="top"/>
          </w:tcPr>
          <w:p>
            <w:pPr>
              <w:keepNext w:val="0"/>
              <w:keepLines w:val="0"/>
              <w:suppressLineNumbers w:val="0"/>
              <w:spacing w:before="0" w:beforeAutospacing="0" w:after="0" w:afterAutospacing="0"/>
              <w:ind w:left="0" w:right="0"/>
              <w:jc w:val="center"/>
              <w:rPr>
                <w:rFonts w:hint="eastAsia" w:ascii="黑体" w:hAnsi="黑体" w:eastAsia="黑体" w:cs="黑体"/>
                <w:b/>
                <w:bCs/>
                <w:sz w:val="28"/>
                <w:szCs w:val="36"/>
              </w:rPr>
            </w:pPr>
            <w:r>
              <w:rPr>
                <w:rFonts w:hint="eastAsia" w:ascii="黑体" w:hAnsi="黑体" w:eastAsia="黑体" w:cs="黑体"/>
                <w:b/>
                <w:bCs/>
                <w:sz w:val="28"/>
                <w:szCs w:val="36"/>
              </w:rPr>
              <w:t>项目名称</w:t>
            </w:r>
          </w:p>
        </w:tc>
        <w:tc>
          <w:tcPr>
            <w:tcW w:w="2054" w:type="dxa"/>
            <w:vAlign w:val="top"/>
          </w:tcPr>
          <w:p>
            <w:pPr>
              <w:keepNext w:val="0"/>
              <w:keepLines w:val="0"/>
              <w:suppressLineNumbers w:val="0"/>
              <w:spacing w:before="0" w:beforeAutospacing="0" w:after="0" w:afterAutospacing="0"/>
              <w:ind w:left="0" w:right="0"/>
              <w:jc w:val="center"/>
              <w:rPr>
                <w:rFonts w:hint="eastAsia" w:ascii="黑体" w:hAnsi="黑体" w:eastAsia="黑体" w:cs="黑体"/>
                <w:b/>
                <w:bCs/>
                <w:sz w:val="28"/>
                <w:szCs w:val="36"/>
              </w:rPr>
            </w:pPr>
            <w:r>
              <w:rPr>
                <w:rFonts w:hint="eastAsia" w:ascii="黑体" w:hAnsi="黑体" w:eastAsia="黑体" w:cs="黑体"/>
                <w:b/>
                <w:bCs/>
                <w:sz w:val="28"/>
                <w:szCs w:val="36"/>
              </w:rPr>
              <w:t>年初预算</w:t>
            </w:r>
          </w:p>
        </w:tc>
        <w:tc>
          <w:tcPr>
            <w:tcW w:w="2054" w:type="dxa"/>
            <w:vAlign w:val="top"/>
          </w:tcPr>
          <w:p>
            <w:pPr>
              <w:keepNext w:val="0"/>
              <w:keepLines w:val="0"/>
              <w:suppressLineNumbers w:val="0"/>
              <w:spacing w:before="0" w:beforeAutospacing="0" w:after="0" w:afterAutospacing="0"/>
              <w:ind w:left="0" w:right="0"/>
              <w:jc w:val="center"/>
              <w:rPr>
                <w:rFonts w:hint="eastAsia" w:ascii="黑体" w:hAnsi="黑体" w:eastAsia="黑体" w:cs="黑体"/>
                <w:b/>
                <w:bCs/>
                <w:sz w:val="28"/>
                <w:szCs w:val="36"/>
              </w:rPr>
            </w:pPr>
            <w:r>
              <w:rPr>
                <w:rFonts w:hint="eastAsia" w:ascii="黑体" w:hAnsi="黑体" w:eastAsia="黑体" w:cs="黑体"/>
                <w:b/>
                <w:bCs/>
                <w:sz w:val="28"/>
                <w:szCs w:val="36"/>
              </w:rPr>
              <w:t>中期调整</w:t>
            </w:r>
          </w:p>
        </w:tc>
        <w:tc>
          <w:tcPr>
            <w:tcW w:w="2370" w:type="dxa"/>
            <w:vAlign w:val="top"/>
          </w:tcPr>
          <w:p>
            <w:pPr>
              <w:keepNext w:val="0"/>
              <w:keepLines w:val="0"/>
              <w:suppressLineNumbers w:val="0"/>
              <w:spacing w:before="0" w:beforeAutospacing="0" w:after="0" w:afterAutospacing="0"/>
              <w:ind w:left="0" w:right="0"/>
              <w:jc w:val="center"/>
              <w:rPr>
                <w:rFonts w:hint="eastAsia" w:ascii="黑体" w:hAnsi="黑体" w:eastAsia="黑体" w:cs="黑体"/>
                <w:b/>
                <w:bCs/>
                <w:sz w:val="28"/>
                <w:szCs w:val="36"/>
              </w:rPr>
            </w:pPr>
            <w:r>
              <w:rPr>
                <w:rFonts w:hint="eastAsia" w:ascii="黑体" w:hAnsi="黑体" w:eastAsia="黑体" w:cs="黑体"/>
                <w:b/>
                <w:bCs/>
                <w:sz w:val="28"/>
                <w:szCs w:val="36"/>
              </w:rPr>
              <w:t>年度总预算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一、一般公共预算财政拨款收入</w:t>
            </w:r>
          </w:p>
        </w:tc>
        <w:tc>
          <w:tcPr>
            <w:tcW w:w="2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1597.50</w:t>
            </w:r>
          </w:p>
        </w:tc>
        <w:tc>
          <w:tcPr>
            <w:tcW w:w="2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875.06</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2472.56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二、其他收入</w:t>
            </w:r>
          </w:p>
        </w:tc>
        <w:tc>
          <w:tcPr>
            <w:tcW w:w="2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p>
        </w:tc>
        <w:tc>
          <w:tcPr>
            <w:tcW w:w="2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年初结转结余</w:t>
            </w:r>
          </w:p>
        </w:tc>
        <w:tc>
          <w:tcPr>
            <w:tcW w:w="2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w:t>
            </w:r>
          </w:p>
        </w:tc>
        <w:tc>
          <w:tcPr>
            <w:tcW w:w="2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总计</w:t>
            </w:r>
          </w:p>
        </w:tc>
        <w:tc>
          <w:tcPr>
            <w:tcW w:w="2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1597.50</w:t>
            </w:r>
          </w:p>
        </w:tc>
        <w:tc>
          <w:tcPr>
            <w:tcW w:w="2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875.06</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36"/>
                <w:lang w:val="en-US"/>
              </w:rPr>
            </w:pPr>
            <w:r>
              <w:rPr>
                <w:rFonts w:hint="eastAsia" w:ascii="仿宋_GB2312" w:hAnsi="仿宋_GB2312" w:eastAsia="仿宋_GB2312" w:cs="仿宋_GB2312"/>
                <w:sz w:val="28"/>
                <w:szCs w:val="36"/>
                <w:lang w:val="en-US"/>
              </w:rPr>
              <w:t>2472.56</w:t>
            </w:r>
          </w:p>
        </w:tc>
      </w:tr>
    </w:tbl>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（二）部门财政资金支出情况。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sz w:val="28"/>
          <w:szCs w:val="32"/>
        </w:rPr>
      </w:pPr>
      <w:r>
        <w:rPr>
          <w:rFonts w:hint="eastAsia" w:ascii="仿宋_GB2312" w:hAnsi="仿宋_GB2312" w:eastAsia="仿宋_GB2312" w:cs="仿宋_GB2312"/>
          <w:b w:val="0"/>
          <w:bCs w:val="0"/>
          <w:color w:val="auto"/>
          <w:kern w:val="0"/>
          <w:sz w:val="32"/>
          <w:szCs w:val="32"/>
          <w:highlight w:val="none"/>
          <w:shd w:val="clear" w:color="auto" w:fill="FFFFFF"/>
          <w:lang w:val="en-US"/>
        </w:rPr>
        <w:t>2022年度，市人大常委会办公室财政支出年初预算为1597.50万元，中期调整为875.06万元，调整后预算支出总额为2472.56万元，部门支出预算执行总额为2264.51万元，部门总体执行进度为91.59%，其中：基本支出预算总额为2098.62万元，基本支出执行总额为1975.70万元，基本支出总体执行进度94.14%；项目支出预算总额为374万元，项目支出执行总额为288.84万元，项目支出总体执行进度77.23%。具体情况详见表2-2。</w:t>
      </w:r>
    </w:p>
    <w:p>
      <w:pPr>
        <w:pStyle w:val="37"/>
        <w:spacing w:before="0" w:after="0" w:line="600" w:lineRule="exact"/>
        <w:rPr>
          <w:sz w:val="28"/>
          <w:szCs w:val="32"/>
        </w:rPr>
      </w:pPr>
      <w:r>
        <w:rPr>
          <w:sz w:val="28"/>
          <w:szCs w:val="32"/>
        </w:rPr>
        <w:t>表2-2 年度预算执行表</w:t>
      </w:r>
    </w:p>
    <w:p>
      <w:pPr>
        <w:pStyle w:val="37"/>
        <w:spacing w:before="0" w:after="0" w:line="600" w:lineRule="exact"/>
        <w:ind w:right="472"/>
      </w:pPr>
      <w:r>
        <w:rPr>
          <w:rFonts w:hint="eastAsia"/>
          <w:lang w:val="en-US" w:eastAsia="zh-CN"/>
        </w:rPr>
        <w:t xml:space="preserve">                                                       </w:t>
      </w:r>
      <w:r>
        <w:t xml:space="preserve"> 单位：万元</w:t>
      </w:r>
    </w:p>
    <w:tbl>
      <w:tblPr>
        <w:tblStyle w:val="19"/>
        <w:tblW w:w="9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658"/>
        <w:gridCol w:w="1343"/>
        <w:gridCol w:w="1343"/>
        <w:gridCol w:w="1511"/>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5" w:type="dxa"/>
            <w:vAlign w:val="center"/>
          </w:tcPr>
          <w:p>
            <w:pPr>
              <w:pStyle w:val="38"/>
              <w:keepNext w:val="0"/>
              <w:keepLines w:val="0"/>
              <w:suppressLineNumbers w:val="0"/>
              <w:spacing w:before="0" w:beforeAutospacing="0" w:after="0" w:afterAutospacing="0" w:line="600" w:lineRule="exact"/>
              <w:ind w:left="0" w:right="0"/>
              <w:jc w:val="center"/>
              <w:rPr>
                <w:rFonts w:hint="default" w:cs="Times New Roman"/>
                <w:b/>
                <w:bCs w:val="0"/>
                <w:sz w:val="24"/>
                <w:szCs w:val="32"/>
              </w:rPr>
            </w:pPr>
            <w:r>
              <w:rPr>
                <w:rFonts w:hint="default" w:cs="Times New Roman"/>
                <w:b/>
                <w:bCs w:val="0"/>
                <w:sz w:val="24"/>
                <w:szCs w:val="32"/>
              </w:rPr>
              <w:t>项目名称</w:t>
            </w:r>
          </w:p>
        </w:tc>
        <w:tc>
          <w:tcPr>
            <w:tcW w:w="1658" w:type="dxa"/>
            <w:vAlign w:val="center"/>
          </w:tcPr>
          <w:p>
            <w:pPr>
              <w:pStyle w:val="38"/>
              <w:keepNext w:val="0"/>
              <w:keepLines w:val="0"/>
              <w:suppressLineNumbers w:val="0"/>
              <w:spacing w:before="0" w:beforeAutospacing="0" w:after="0" w:afterAutospacing="0" w:line="600" w:lineRule="exact"/>
              <w:ind w:left="0" w:right="0"/>
              <w:jc w:val="center"/>
              <w:rPr>
                <w:rFonts w:hint="default" w:cs="Times New Roman"/>
                <w:b/>
                <w:bCs w:val="0"/>
                <w:sz w:val="24"/>
                <w:szCs w:val="32"/>
              </w:rPr>
            </w:pPr>
            <w:r>
              <w:rPr>
                <w:rFonts w:hint="default" w:cs="Times New Roman"/>
                <w:b/>
                <w:bCs w:val="0"/>
                <w:sz w:val="24"/>
                <w:szCs w:val="32"/>
              </w:rPr>
              <w:t>年初</w:t>
            </w:r>
            <w:r>
              <w:rPr>
                <w:rFonts w:hint="default" w:cs="Times New Roman"/>
                <w:b/>
                <w:bCs w:val="0"/>
                <w:sz w:val="24"/>
                <w:szCs w:val="32"/>
                <w:lang w:val="en-US"/>
              </w:rPr>
              <w:t>总</w:t>
            </w:r>
            <w:r>
              <w:rPr>
                <w:rFonts w:hint="default" w:cs="Times New Roman"/>
                <w:b/>
                <w:bCs w:val="0"/>
                <w:sz w:val="24"/>
                <w:szCs w:val="32"/>
              </w:rPr>
              <w:t>预算</w:t>
            </w:r>
          </w:p>
        </w:tc>
        <w:tc>
          <w:tcPr>
            <w:tcW w:w="1343" w:type="dxa"/>
            <w:vAlign w:val="center"/>
          </w:tcPr>
          <w:p>
            <w:pPr>
              <w:pStyle w:val="38"/>
              <w:keepNext w:val="0"/>
              <w:keepLines w:val="0"/>
              <w:suppressLineNumbers w:val="0"/>
              <w:spacing w:before="0" w:beforeAutospacing="0" w:after="0" w:afterAutospacing="0" w:line="600" w:lineRule="exact"/>
              <w:ind w:left="0" w:right="0"/>
              <w:jc w:val="center"/>
              <w:rPr>
                <w:rFonts w:hint="default" w:cs="Times New Roman"/>
                <w:b/>
                <w:bCs w:val="0"/>
                <w:sz w:val="24"/>
                <w:szCs w:val="32"/>
              </w:rPr>
            </w:pPr>
            <w:r>
              <w:rPr>
                <w:rFonts w:hint="default" w:cs="Times New Roman"/>
                <w:b/>
                <w:bCs w:val="0"/>
                <w:sz w:val="24"/>
                <w:szCs w:val="32"/>
              </w:rPr>
              <w:t>中期调整</w:t>
            </w:r>
          </w:p>
        </w:tc>
        <w:tc>
          <w:tcPr>
            <w:tcW w:w="1343" w:type="dxa"/>
            <w:tcBorders>
              <w:bottom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b/>
                <w:bCs w:val="0"/>
                <w:sz w:val="24"/>
                <w:szCs w:val="32"/>
              </w:rPr>
            </w:pPr>
            <w:r>
              <w:rPr>
                <w:rFonts w:hint="default" w:cs="Times New Roman"/>
                <w:b/>
                <w:bCs w:val="0"/>
                <w:sz w:val="24"/>
                <w:szCs w:val="32"/>
                <w:lang w:val="en-US"/>
              </w:rPr>
              <w:t>年度</w:t>
            </w:r>
            <w:r>
              <w:rPr>
                <w:rFonts w:hint="default" w:cs="Times New Roman"/>
                <w:b/>
                <w:bCs w:val="0"/>
                <w:sz w:val="24"/>
                <w:szCs w:val="32"/>
              </w:rPr>
              <w:t>预算</w:t>
            </w:r>
          </w:p>
        </w:tc>
        <w:tc>
          <w:tcPr>
            <w:tcW w:w="1511" w:type="dxa"/>
            <w:tcBorders>
              <w:bottom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b/>
                <w:bCs w:val="0"/>
                <w:sz w:val="24"/>
                <w:szCs w:val="32"/>
              </w:rPr>
            </w:pPr>
            <w:r>
              <w:rPr>
                <w:rFonts w:hint="default" w:cs="Times New Roman"/>
                <w:b/>
                <w:bCs w:val="0"/>
                <w:sz w:val="24"/>
                <w:szCs w:val="32"/>
              </w:rPr>
              <w:t>预算执行</w:t>
            </w:r>
          </w:p>
        </w:tc>
        <w:tc>
          <w:tcPr>
            <w:tcW w:w="1847" w:type="dxa"/>
            <w:vAlign w:val="center"/>
          </w:tcPr>
          <w:p>
            <w:pPr>
              <w:pStyle w:val="38"/>
              <w:keepNext w:val="0"/>
              <w:keepLines w:val="0"/>
              <w:suppressLineNumbers w:val="0"/>
              <w:spacing w:before="0" w:beforeAutospacing="0" w:after="0" w:afterAutospacing="0" w:line="600" w:lineRule="exact"/>
              <w:ind w:left="0" w:right="0"/>
              <w:jc w:val="center"/>
              <w:rPr>
                <w:rFonts w:hint="default" w:cs="Times New Roman"/>
                <w:b/>
                <w:bCs w:val="0"/>
                <w:sz w:val="24"/>
                <w:szCs w:val="32"/>
              </w:rPr>
            </w:pPr>
            <w:r>
              <w:rPr>
                <w:rFonts w:hint="default" w:cs="Times New Roman"/>
                <w:b/>
                <w:bCs w:val="0"/>
                <w:sz w:val="24"/>
                <w:szCs w:val="32"/>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5" w:type="dxa"/>
            <w:tcBorders>
              <w:bottom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rPr>
            </w:pPr>
            <w:r>
              <w:rPr>
                <w:rFonts w:hint="default" w:cs="Times New Roman"/>
                <w:sz w:val="24"/>
                <w:szCs w:val="32"/>
              </w:rPr>
              <w:t>一、基本支出</w:t>
            </w:r>
          </w:p>
        </w:tc>
        <w:tc>
          <w:tcPr>
            <w:tcW w:w="1658" w:type="dxa"/>
            <w:tcBorders>
              <w:bottom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color w:val="000000"/>
                <w:kern w:val="0"/>
                <w:sz w:val="24"/>
                <w:szCs w:val="24"/>
              </w:rPr>
            </w:pPr>
            <w:r>
              <w:rPr>
                <w:rFonts w:hint="default"/>
                <w:color w:val="000000"/>
                <w:kern w:val="0"/>
                <w:sz w:val="24"/>
                <w:szCs w:val="24"/>
              </w:rPr>
              <w:t>1242.53</w:t>
            </w:r>
          </w:p>
        </w:tc>
        <w:tc>
          <w:tcPr>
            <w:tcW w:w="1343" w:type="dxa"/>
            <w:tcBorders>
              <w:top w:val="nil"/>
              <w:left w:val="nil"/>
              <w:bottom w:val="single" w:color="auto" w:sz="4" w:space="0"/>
              <w:right w:val="single" w:color="auto" w:sz="8"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856.08</w:t>
            </w:r>
          </w:p>
        </w:tc>
        <w:tc>
          <w:tcPr>
            <w:tcW w:w="1343" w:type="dxa"/>
            <w:tcBorders>
              <w:top w:val="single" w:color="auto" w:sz="4" w:space="0"/>
              <w:left w:val="nil"/>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2098.62</w:t>
            </w:r>
          </w:p>
        </w:tc>
        <w:tc>
          <w:tcPr>
            <w:tcW w:w="1511" w:type="dxa"/>
            <w:tcBorders>
              <w:top w:val="single" w:color="auto" w:sz="4" w:space="0"/>
              <w:left w:val="single" w:color="auto" w:sz="4" w:space="0"/>
              <w:bottom w:val="single" w:color="auto" w:sz="4" w:space="0"/>
              <w:right w:val="nil"/>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1975.70</w:t>
            </w:r>
          </w:p>
        </w:tc>
        <w:tc>
          <w:tcPr>
            <w:tcW w:w="1847" w:type="dxa"/>
            <w:tcBorders>
              <w:bottom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94.14%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5" w:type="dxa"/>
            <w:tcBorders>
              <w:top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rPr>
            </w:pPr>
            <w:r>
              <w:rPr>
                <w:rFonts w:hint="default" w:cs="Times New Roman"/>
                <w:sz w:val="24"/>
                <w:szCs w:val="32"/>
              </w:rPr>
              <w:t>人员经费</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color w:val="000000"/>
                <w:kern w:val="0"/>
                <w:sz w:val="24"/>
                <w:szCs w:val="24"/>
              </w:rPr>
            </w:pPr>
            <w:r>
              <w:rPr>
                <w:rFonts w:hint="default"/>
                <w:color w:val="000000"/>
                <w:kern w:val="0"/>
                <w:sz w:val="24"/>
                <w:szCs w:val="24"/>
              </w:rPr>
              <w:t>950.76</w:t>
            </w:r>
          </w:p>
        </w:tc>
        <w:tc>
          <w:tcPr>
            <w:tcW w:w="134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886.26</w:t>
            </w:r>
          </w:p>
        </w:tc>
        <w:tc>
          <w:tcPr>
            <w:tcW w:w="134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1837.02</w:t>
            </w:r>
          </w:p>
        </w:tc>
        <w:tc>
          <w:tcPr>
            <w:tcW w:w="1511"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1805.73</w:t>
            </w:r>
          </w:p>
        </w:tc>
        <w:tc>
          <w:tcPr>
            <w:tcW w:w="1847" w:type="dxa"/>
            <w:tcBorders>
              <w:top w:val="single" w:color="auto" w:sz="4" w:space="0"/>
              <w:left w:val="single" w:color="auto" w:sz="4" w:space="0"/>
              <w:bottom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98.30%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5" w:type="dxa"/>
            <w:tcBorders>
              <w:top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rPr>
            </w:pPr>
            <w:r>
              <w:rPr>
                <w:rFonts w:hint="default" w:cs="Times New Roman"/>
                <w:sz w:val="24"/>
                <w:szCs w:val="32"/>
              </w:rPr>
              <w:t>公用经费</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color w:val="000000"/>
                <w:kern w:val="0"/>
                <w:sz w:val="24"/>
                <w:szCs w:val="24"/>
              </w:rPr>
            </w:pPr>
            <w:r>
              <w:rPr>
                <w:rFonts w:hint="default"/>
                <w:color w:val="000000"/>
                <w:kern w:val="0"/>
                <w:sz w:val="24"/>
                <w:szCs w:val="24"/>
              </w:rPr>
              <w:t>291.77</w:t>
            </w:r>
          </w:p>
        </w:tc>
        <w:tc>
          <w:tcPr>
            <w:tcW w:w="134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-30.18</w:t>
            </w:r>
          </w:p>
        </w:tc>
        <w:tc>
          <w:tcPr>
            <w:tcW w:w="134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261.60</w:t>
            </w:r>
          </w:p>
        </w:tc>
        <w:tc>
          <w:tcPr>
            <w:tcW w:w="1511"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169.97</w:t>
            </w:r>
          </w:p>
        </w:tc>
        <w:tc>
          <w:tcPr>
            <w:tcW w:w="1847" w:type="dxa"/>
            <w:tcBorders>
              <w:top w:val="single" w:color="auto" w:sz="4" w:space="0"/>
              <w:left w:val="single" w:color="auto" w:sz="4" w:space="0"/>
              <w:bottom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64.97%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5" w:type="dxa"/>
            <w:tcBorders>
              <w:top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rPr>
            </w:pPr>
            <w:r>
              <w:rPr>
                <w:rFonts w:hint="default" w:cs="Times New Roman"/>
                <w:sz w:val="24"/>
                <w:szCs w:val="32"/>
              </w:rPr>
              <w:t>二、项目支出</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color w:val="000000"/>
                <w:kern w:val="0"/>
                <w:sz w:val="24"/>
                <w:szCs w:val="24"/>
              </w:rPr>
            </w:pPr>
            <w:r>
              <w:rPr>
                <w:rFonts w:hint="default"/>
                <w:color w:val="000000"/>
                <w:kern w:val="0"/>
                <w:sz w:val="24"/>
                <w:szCs w:val="24"/>
              </w:rPr>
              <w:t>355.00</w:t>
            </w:r>
          </w:p>
        </w:tc>
        <w:tc>
          <w:tcPr>
            <w:tcW w:w="134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19.00</w:t>
            </w:r>
          </w:p>
        </w:tc>
        <w:tc>
          <w:tcPr>
            <w:tcW w:w="134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374.00</w:t>
            </w:r>
          </w:p>
        </w:tc>
        <w:tc>
          <w:tcPr>
            <w:tcW w:w="1511"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288.84</w:t>
            </w:r>
          </w:p>
        </w:tc>
        <w:tc>
          <w:tcPr>
            <w:tcW w:w="1847"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color w:val="000000"/>
                <w:kern w:val="0"/>
                <w:sz w:val="24"/>
                <w:szCs w:val="24"/>
              </w:rPr>
            </w:pPr>
            <w:r>
              <w:rPr>
                <w:rFonts w:hint="default"/>
                <w:color w:val="000000"/>
                <w:kern w:val="0"/>
                <w:sz w:val="24"/>
                <w:szCs w:val="24"/>
              </w:rPr>
              <w:t>77.23%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5" w:type="dxa"/>
            <w:tcBorders>
              <w:top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rPr>
            </w:pPr>
            <w:r>
              <w:rPr>
                <w:rFonts w:hint="default" w:cs="Times New Roman"/>
                <w:b/>
                <w:bCs w:val="0"/>
                <w:sz w:val="24"/>
                <w:szCs w:val="32"/>
              </w:rPr>
              <w:t>总计</w:t>
            </w:r>
          </w:p>
        </w:tc>
        <w:tc>
          <w:tcPr>
            <w:tcW w:w="1658"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1597.50</w:t>
            </w:r>
          </w:p>
        </w:tc>
        <w:tc>
          <w:tcPr>
            <w:tcW w:w="134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875.06</w:t>
            </w:r>
          </w:p>
        </w:tc>
        <w:tc>
          <w:tcPr>
            <w:tcW w:w="134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2472.56</w:t>
            </w:r>
          </w:p>
        </w:tc>
        <w:tc>
          <w:tcPr>
            <w:tcW w:w="1511"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2264.51</w:t>
            </w:r>
          </w:p>
        </w:tc>
        <w:tc>
          <w:tcPr>
            <w:tcW w:w="1847" w:type="dxa"/>
            <w:tcBorders>
              <w:top w:val="single" w:color="auto" w:sz="4" w:space="0"/>
              <w:left w:val="single" w:color="auto" w:sz="4" w:space="0"/>
              <w:bottom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95" w:type="dxa"/>
            <w:tcBorders>
              <w:top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b/>
                <w:bCs w:val="0"/>
                <w:sz w:val="24"/>
                <w:szCs w:val="32"/>
              </w:rPr>
            </w:pPr>
            <w:r>
              <w:rPr>
                <w:rFonts w:hint="default" w:cs="Times New Roman"/>
                <w:sz w:val="24"/>
                <w:szCs w:val="32"/>
              </w:rPr>
              <w:t>年末结转结余</w:t>
            </w:r>
          </w:p>
        </w:tc>
        <w:tc>
          <w:tcPr>
            <w:tcW w:w="1658" w:type="dxa"/>
            <w:tcBorders>
              <w:top w:val="single" w:color="auto" w:sz="4" w:space="0"/>
              <w:left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0</w:t>
            </w:r>
          </w:p>
        </w:tc>
        <w:tc>
          <w:tcPr>
            <w:tcW w:w="1343" w:type="dxa"/>
            <w:tcBorders>
              <w:top w:val="single" w:color="auto" w:sz="4" w:space="0"/>
              <w:left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0</w:t>
            </w:r>
          </w:p>
        </w:tc>
        <w:tc>
          <w:tcPr>
            <w:tcW w:w="1343" w:type="dxa"/>
            <w:tcBorders>
              <w:top w:val="single" w:color="auto" w:sz="4" w:space="0"/>
              <w:left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0</w:t>
            </w:r>
          </w:p>
        </w:tc>
        <w:tc>
          <w:tcPr>
            <w:tcW w:w="1511" w:type="dxa"/>
            <w:tcBorders>
              <w:top w:val="single" w:color="auto" w:sz="4" w:space="0"/>
              <w:left w:val="single" w:color="auto" w:sz="4" w:space="0"/>
              <w:righ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0</w:t>
            </w:r>
          </w:p>
        </w:tc>
        <w:tc>
          <w:tcPr>
            <w:tcW w:w="1847" w:type="dxa"/>
            <w:tcBorders>
              <w:top w:val="single" w:color="auto" w:sz="4" w:space="0"/>
              <w:left w:val="single" w:color="auto" w:sz="4" w:space="0"/>
            </w:tcBorders>
            <w:vAlign w:val="center"/>
          </w:tcPr>
          <w:p>
            <w:pPr>
              <w:pStyle w:val="38"/>
              <w:keepNext w:val="0"/>
              <w:keepLines w:val="0"/>
              <w:suppressLineNumbers w:val="0"/>
              <w:spacing w:before="0" w:beforeAutospacing="0" w:after="0" w:afterAutospacing="0" w:line="600" w:lineRule="exact"/>
              <w:ind w:left="0" w:right="0"/>
              <w:jc w:val="center"/>
              <w:rPr>
                <w:rFonts w:hint="default" w:cs="Times New Roman"/>
                <w:sz w:val="24"/>
                <w:szCs w:val="32"/>
                <w:lang w:val="en-US"/>
              </w:rPr>
            </w:pPr>
            <w:r>
              <w:rPr>
                <w:rFonts w:hint="default" w:cs="Times New Roman"/>
                <w:sz w:val="24"/>
                <w:szCs w:val="32"/>
                <w:lang w:val="en-US"/>
              </w:rPr>
              <w:t>0</w:t>
            </w:r>
          </w:p>
        </w:tc>
      </w:tr>
    </w:tbl>
    <w:p>
      <w:pPr>
        <w:spacing w:line="600" w:lineRule="exact"/>
        <w:ind w:firstLine="640"/>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（注：以上数据因使用“万元”为单位取数，导致略有尾差。）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黑体" w:hAnsi="黑体" w:eastAsia="黑体" w:cs="黑体"/>
          <w:color w:val="auto"/>
          <w:kern w:val="0"/>
          <w:sz w:val="32"/>
          <w:szCs w:val="32"/>
          <w:highlight w:val="none"/>
          <w:shd w:val="clear" w:color="auto" w:fill="FFFFFF"/>
          <w:lang w:val="en-US" w:eastAsia="zh-CN"/>
        </w:rPr>
      </w:pPr>
      <w:r>
        <w:rPr>
          <w:rFonts w:hint="eastAsia" w:ascii="黑体" w:hAnsi="黑体" w:eastAsia="黑体" w:cs="黑体"/>
          <w:color w:val="auto"/>
          <w:kern w:val="0"/>
          <w:sz w:val="32"/>
          <w:szCs w:val="32"/>
          <w:highlight w:val="none"/>
          <w:shd w:val="clear" w:color="auto" w:fill="FFFFFF"/>
          <w:lang w:val="en-US" w:eastAsia="zh-CN"/>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（一）部门预算项目绩效管理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1.部门绩效目标制定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2022年，我单位坚持以习近平新时代中国特色社会主义思想为指导，按照《全省预算绩效管理工作推进方案》的工作要求，根据职能职责积极谋划，全面贯彻落实预算绩效管理工作全方位、全过程、全覆盖的总体要求，严把事前评估、事中监控、事后评价关键节点，推进我单位预算绩效管理工作稳步开展。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一是按照2022年部门预算编制要求，结合我单位中长期规划和年度工作计划，认真填报了我单位整体支出绩效目标及“预算专家咨询库专项经费”“代表活动经费”“各专工委室工作经费”“地方立法工作专项经费”“办公设备购置经费”“遂宁市第八届人民代表大会”项目绩效目标，设定了符合项目特点的年度绩效数量指标、成本指标、效益指标等，详细反映了相应项目工作任务、达成的效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二是按照财政部门统一部署，我单位将于2023年公开2022年决算及部门整体支出绩效情况。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2.目标实现（按人员类、运转类、特定目标类项目分类阐述）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2022年度，市人大常委会办公室人员类年度预算为1837.02万元、完成值为1805.73万元，完成率98.30%；运转类年度预算为261.60万元、完成值为169.97万元，完成率64.97%。</w:t>
      </w:r>
    </w:p>
    <w:p>
      <w:pPr>
        <w:pStyle w:val="15"/>
        <w:keepNext w:val="0"/>
        <w:keepLines w:val="0"/>
        <w:widowControl w:val="0"/>
        <w:suppressLineNumbers w:val="0"/>
        <w:spacing w:before="60" w:beforeAutospacing="0" w:after="60" w:afterAutospacing="0"/>
        <w:ind w:left="0" w:right="0"/>
        <w:jc w:val="right"/>
        <w:rPr>
          <w:rFonts w:hint="default" w:ascii="Times New Roman" w:hAnsi="Times New Roman" w:eastAsia="黑体" w:cs="Times New Roman"/>
          <w:b w:val="0"/>
          <w:kern w:val="2"/>
          <w:sz w:val="24"/>
          <w:szCs w:val="24"/>
        </w:rPr>
      </w:pPr>
      <w:r>
        <w:rPr>
          <w:rFonts w:hint="default" w:ascii="Times New Roman" w:hAnsi="Times New Roman" w:eastAsia="黑体" w:cs="Times New Roman"/>
          <w:b w:val="0"/>
          <w:kern w:val="2"/>
          <w:sz w:val="24"/>
          <w:szCs w:val="24"/>
          <w:lang w:val="en-US" w:eastAsia="zh-CN" w:bidi="ar"/>
        </w:rPr>
        <w:t xml:space="preserve">  </w:t>
      </w:r>
      <w:r>
        <w:rPr>
          <w:rFonts w:hint="eastAsia" w:ascii="黑体" w:hAnsi="宋体" w:eastAsia="黑体" w:cs="黑体"/>
          <w:b w:val="0"/>
          <w:kern w:val="2"/>
          <w:sz w:val="24"/>
          <w:szCs w:val="24"/>
          <w:lang w:val="en-US" w:eastAsia="zh-CN" w:bidi="ar"/>
        </w:rPr>
        <w:t>单位：万元</w:t>
      </w:r>
    </w:p>
    <w:tbl>
      <w:tblPr>
        <w:tblStyle w:val="19"/>
        <w:tblW w:w="887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44"/>
        <w:gridCol w:w="1900"/>
        <w:gridCol w:w="1583"/>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25"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eastAsia" w:ascii="黑体" w:hAnsi="宋体" w:eastAsia="黑体" w:cs="黑体"/>
                <w:kern w:val="2"/>
                <w:sz w:val="24"/>
                <w:szCs w:val="24"/>
                <w:lang w:val="en-US" w:eastAsia="zh-CN" w:bidi="ar"/>
              </w:rPr>
              <w:t>科目名称</w:t>
            </w:r>
          </w:p>
        </w:tc>
        <w:tc>
          <w:tcPr>
            <w:tcW w:w="1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eastAsia" w:ascii="黑体" w:hAnsi="宋体" w:eastAsia="黑体" w:cs="黑体"/>
                <w:kern w:val="2"/>
                <w:sz w:val="24"/>
                <w:szCs w:val="24"/>
                <w:lang w:val="en-US" w:eastAsia="zh-CN" w:bidi="ar"/>
              </w:rPr>
              <w:t>年度预算</w:t>
            </w:r>
          </w:p>
        </w:tc>
        <w:tc>
          <w:tcPr>
            <w:tcW w:w="15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eastAsia" w:ascii="黑体" w:hAnsi="宋体" w:eastAsia="黑体" w:cs="黑体"/>
                <w:kern w:val="2"/>
                <w:sz w:val="24"/>
                <w:szCs w:val="24"/>
                <w:lang w:val="en-US" w:eastAsia="zh-CN" w:bidi="ar"/>
              </w:rPr>
              <w:t>完成值</w:t>
            </w:r>
          </w:p>
        </w:tc>
        <w:tc>
          <w:tcPr>
            <w:tcW w:w="2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eastAsia" w:ascii="黑体" w:hAnsi="宋体" w:eastAsia="黑体" w:cs="黑体"/>
                <w:kern w:val="2"/>
                <w:sz w:val="24"/>
                <w:szCs w:val="24"/>
                <w:lang w:val="en-US" w:eastAsia="zh-CN" w:bidi="ar"/>
              </w:rPr>
              <w:t>完成率（</w:t>
            </w:r>
            <w:r>
              <w:rPr>
                <w:rFonts w:hint="default" w:ascii="Times New Roman" w:hAnsi="Times New Roman" w:eastAsia="黑体" w:cs="Times New Roman"/>
                <w:kern w:val="2"/>
                <w:sz w:val="24"/>
                <w:szCs w:val="24"/>
                <w:lang w:val="en-US" w:eastAsia="zh-CN" w:bidi="ar"/>
              </w:rPr>
              <w:t>%</w:t>
            </w:r>
            <w:r>
              <w:rPr>
                <w:rFonts w:hint="eastAsia" w:ascii="黑体" w:hAnsi="宋体" w:eastAsia="黑体" w:cs="黑体"/>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eastAsia" w:ascii="黑体" w:hAnsi="宋体" w:eastAsia="黑体" w:cs="黑体"/>
                <w:kern w:val="2"/>
                <w:sz w:val="24"/>
                <w:szCs w:val="24"/>
                <w:lang w:val="en-US" w:eastAsia="zh-CN" w:bidi="ar"/>
              </w:rPr>
              <w:t>人员类</w:t>
            </w:r>
          </w:p>
        </w:tc>
        <w:tc>
          <w:tcPr>
            <w:tcW w:w="1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lang w:val="en-US" w:eastAsia="zh-CN" w:bidi="ar"/>
              </w:rPr>
              <w:t>1837.02</w:t>
            </w:r>
          </w:p>
        </w:tc>
        <w:tc>
          <w:tcPr>
            <w:tcW w:w="1583"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lang w:val="en-US" w:eastAsia="zh-CN" w:bidi="ar"/>
              </w:rPr>
              <w:t>1805.73</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lang w:val="en-US" w:eastAsia="zh-CN" w:bidi="ar"/>
              </w:rPr>
              <w:t>98.30%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eastAsia" w:ascii="黑体" w:hAnsi="宋体" w:eastAsia="黑体" w:cs="黑体"/>
                <w:kern w:val="2"/>
                <w:sz w:val="24"/>
                <w:szCs w:val="24"/>
                <w:lang w:val="en-US" w:eastAsia="zh-CN" w:bidi="ar"/>
              </w:rPr>
              <w:t>运转类</w:t>
            </w:r>
          </w:p>
        </w:tc>
        <w:tc>
          <w:tcPr>
            <w:tcW w:w="1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firstLine="480" w:firstLineChars="200"/>
              <w:jc w:val="both"/>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lang w:val="en-US" w:eastAsia="zh-CN" w:bidi="ar"/>
              </w:rPr>
              <w:t>261.60</w:t>
            </w:r>
          </w:p>
        </w:tc>
        <w:tc>
          <w:tcPr>
            <w:tcW w:w="1583"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lang w:val="en-US" w:eastAsia="zh-CN" w:bidi="ar"/>
              </w:rPr>
              <w:t>169.97</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lang w:val="en-US" w:eastAsia="zh-CN" w:bidi="ar"/>
              </w:rPr>
              <w:t>64.97%</w:t>
            </w:r>
          </w:p>
        </w:tc>
      </w:tr>
    </w:tbl>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特定目标类年度预算为374万元、完成值为288.84万元，完成率77.23%。</w:t>
      </w:r>
    </w:p>
    <w:p>
      <w:pPr>
        <w:pStyle w:val="2"/>
        <w:rPr>
          <w:rFonts w:hint="eastAsia"/>
          <w:lang w:val="en-US" w:eastAsia="zh-CN"/>
        </w:rPr>
      </w:pPr>
    </w:p>
    <w:p>
      <w:pPr>
        <w:pStyle w:val="2"/>
        <w:rPr>
          <w:rFonts w:hint="eastAsia"/>
        </w:rPr>
      </w:pPr>
    </w:p>
    <w:tbl>
      <w:tblPr>
        <w:tblStyle w:val="19"/>
        <w:tblW w:w="8877"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3"/>
        <w:gridCol w:w="1071"/>
        <w:gridCol w:w="2719"/>
        <w:gridCol w:w="1420"/>
        <w:gridCol w:w="918"/>
        <w:gridCol w:w="82"/>
        <w:gridCol w:w="683"/>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机关及下级单位</w:t>
            </w:r>
          </w:p>
        </w:tc>
        <w:tc>
          <w:tcPr>
            <w:tcW w:w="10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项目</w:t>
            </w:r>
          </w:p>
        </w:tc>
        <w:tc>
          <w:tcPr>
            <w:tcW w:w="27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绩效目标</w:t>
            </w:r>
          </w:p>
        </w:tc>
        <w:tc>
          <w:tcPr>
            <w:tcW w:w="14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数量指标</w:t>
            </w:r>
          </w:p>
        </w:tc>
        <w:tc>
          <w:tcPr>
            <w:tcW w:w="9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目标值</w:t>
            </w:r>
          </w:p>
        </w:tc>
        <w:tc>
          <w:tcPr>
            <w:tcW w:w="7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完成值</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2" w:hRule="atLeast"/>
        </w:trPr>
        <w:tc>
          <w:tcPr>
            <w:tcW w:w="13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市人大常委会办公室</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预算专家咨询库专项经费</w:t>
            </w:r>
          </w:p>
        </w:tc>
        <w:tc>
          <w:tcPr>
            <w:tcW w:w="27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随机抽查市财政预算部门（单位）的预算、决算工作，提高财政资金使用效益，开展监督审查</w:t>
            </w:r>
          </w:p>
        </w:tc>
        <w:tc>
          <w:tcPr>
            <w:tcW w:w="14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抽查预算、决算审查和预算调整工作的部门（单位）数量</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15</w:t>
            </w:r>
            <w:r>
              <w:rPr>
                <w:rFonts w:hint="eastAsia" w:ascii="宋体" w:hAnsi="宋体" w:eastAsia="宋体" w:cs="宋体"/>
                <w:kern w:val="2"/>
                <w:sz w:val="24"/>
                <w:szCs w:val="24"/>
                <w:lang w:val="en-US" w:eastAsia="zh-CN" w:bidi="ar"/>
              </w:rPr>
              <w:t>个</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年</w:t>
            </w:r>
          </w:p>
        </w:tc>
        <w:tc>
          <w:tcPr>
            <w:tcW w:w="76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2"/>
                <w:sz w:val="24"/>
                <w:szCs w:val="24"/>
                <w:lang w:val="en-US" w:eastAsia="zh-CN" w:bidi="ar"/>
              </w:rPr>
              <w:t>52</w:t>
            </w:r>
            <w:r>
              <w:rPr>
                <w:rFonts w:hint="eastAsia" w:ascii="宋体" w:hAnsi="宋体" w:eastAsia="宋体" w:cs="宋体"/>
                <w:color w:val="000000"/>
                <w:kern w:val="2"/>
                <w:sz w:val="24"/>
                <w:szCs w:val="24"/>
                <w:lang w:val="en-US" w:eastAsia="zh-CN" w:bidi="ar"/>
              </w:rPr>
              <w:t>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2"/>
                <w:sz w:val="24"/>
                <w:szCs w:val="24"/>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6" w:hRule="atLeast"/>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市人大常委会办公室</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代表活动经费</w:t>
            </w:r>
          </w:p>
        </w:tc>
        <w:tc>
          <w:tcPr>
            <w:tcW w:w="2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保障市人大代表闭会期间开展履职活动，提升代表履职能力</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调研次数</w:t>
            </w:r>
          </w:p>
        </w:tc>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次</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年</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次</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2"/>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6" w:hRule="atLeast"/>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市人大常委会办公室</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各专工委室工作经费</w:t>
            </w:r>
          </w:p>
        </w:tc>
        <w:tc>
          <w:tcPr>
            <w:tcW w:w="2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保障市人大常委会各专门委员会、工作机构正常开展工作</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调研次数</w:t>
            </w:r>
          </w:p>
        </w:tc>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≥200</w:t>
            </w:r>
            <w:r>
              <w:rPr>
                <w:rFonts w:hint="eastAsia" w:ascii="宋体" w:hAnsi="宋体" w:eastAsia="宋体" w:cs="宋体"/>
                <w:kern w:val="2"/>
                <w:sz w:val="24"/>
                <w:szCs w:val="24"/>
                <w:lang w:val="en-US" w:eastAsia="zh-CN" w:bidi="ar"/>
              </w:rPr>
              <w:t>次</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年</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2"/>
                <w:sz w:val="24"/>
                <w:szCs w:val="24"/>
                <w:lang w:val="en-US" w:eastAsia="zh-CN" w:bidi="ar"/>
              </w:rPr>
              <w:t>213</w:t>
            </w:r>
            <w:r>
              <w:rPr>
                <w:rFonts w:hint="eastAsia" w:ascii="宋体" w:hAnsi="宋体" w:eastAsia="宋体" w:cs="宋体"/>
                <w:color w:val="000000"/>
                <w:kern w:val="2"/>
                <w:sz w:val="24"/>
                <w:szCs w:val="24"/>
                <w:lang w:val="en-US" w:eastAsia="zh-CN" w:bidi="ar"/>
              </w:rPr>
              <w:t>次</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2"/>
                <w:sz w:val="24"/>
                <w:szCs w:val="24"/>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2" w:hRule="atLeast"/>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市人大常委会办公室</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地方立法工作专项经费</w:t>
            </w:r>
          </w:p>
        </w:tc>
        <w:tc>
          <w:tcPr>
            <w:tcW w:w="2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完成</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部地方性法规的审议服务工作；开展立法项目调研和指导草案起草等相关工作；规范政府规章以及其他规范性文件备案审查工作</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立法调研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次数</w:t>
            </w:r>
          </w:p>
        </w:tc>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次</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年</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7</w:t>
            </w:r>
            <w:r>
              <w:rPr>
                <w:rFonts w:hint="eastAsia" w:ascii="宋体" w:hAnsi="宋体" w:eastAsia="宋体" w:cs="宋体"/>
                <w:kern w:val="2"/>
                <w:sz w:val="24"/>
                <w:szCs w:val="24"/>
                <w:lang w:val="en-US" w:eastAsia="zh-CN" w:bidi="ar"/>
              </w:rPr>
              <w:t>次</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0" w:hRule="atLeast"/>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市人大常委会办公室</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办公设备购置经费</w:t>
            </w:r>
          </w:p>
        </w:tc>
        <w:tc>
          <w:tcPr>
            <w:tcW w:w="2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保障机关工作正常运转所需要的办公设备、设施</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采购数量</w:t>
            </w:r>
          </w:p>
        </w:tc>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≥12</w:t>
            </w:r>
            <w:r>
              <w:rPr>
                <w:rFonts w:hint="eastAsia" w:ascii="宋体" w:hAnsi="宋体" w:eastAsia="宋体" w:cs="宋体"/>
                <w:kern w:val="2"/>
                <w:sz w:val="24"/>
                <w:szCs w:val="24"/>
                <w:lang w:val="en-US" w:eastAsia="zh-CN" w:bidi="ar"/>
              </w:rPr>
              <w:t>个（台、套、件、辆）</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15</w:t>
            </w:r>
            <w:r>
              <w:rPr>
                <w:rFonts w:hint="eastAsia" w:ascii="宋体" w:hAnsi="宋体" w:eastAsia="宋体" w:cs="宋体"/>
                <w:kern w:val="2"/>
                <w:sz w:val="24"/>
                <w:szCs w:val="24"/>
                <w:lang w:val="en-US" w:eastAsia="zh-CN" w:bidi="ar"/>
              </w:rPr>
              <w:t>件</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0" w:hRule="atLeast"/>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市人大常委会办公室</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遂宁市第八届人民代表大会</w:t>
            </w:r>
          </w:p>
        </w:tc>
        <w:tc>
          <w:tcPr>
            <w:tcW w:w="2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召开本年度人民代表大会议，圆满完成所有会议议程</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会议次数</w:t>
            </w:r>
          </w:p>
        </w:tc>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次</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次</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top"/>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100%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3.支出控制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rPr>
      </w:pPr>
      <w:r>
        <w:rPr>
          <w:rFonts w:hint="eastAsia" w:ascii="仿宋_GB2312" w:hAnsi="仿宋_GB2312" w:eastAsia="仿宋_GB2312" w:cs="仿宋_GB2312"/>
          <w:kern w:val="2"/>
          <w:sz w:val="32"/>
          <w:szCs w:val="32"/>
          <w:lang w:val="en-US" w:eastAsia="zh-CN" w:bidi="ar"/>
        </w:rPr>
        <w:t>市人大常委会办公室2022年度物业管理费、培训费、会议费等实际支出均未超过年初预算，支出控制基本到位，但维修（护）费年初未编制预算。</w:t>
      </w:r>
    </w:p>
    <w:tbl>
      <w:tblPr>
        <w:tblStyle w:val="1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24"/>
        <w:gridCol w:w="1508"/>
        <w:gridCol w:w="1178"/>
        <w:gridCol w:w="1525"/>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45"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办公费、印刷费、水费、电费、物业管理费、维修（护）费、培训费、会议费</w:t>
            </w:r>
            <w:r>
              <w:rPr>
                <w:rFonts w:hint="default" w:ascii="Times New Roman" w:hAnsi="Times New Roman" w:eastAsia="宋体" w:cs="Times New Roman"/>
                <w:kern w:val="0"/>
                <w:sz w:val="24"/>
                <w:szCs w:val="24"/>
                <w:lang w:val="en-US" w:eastAsia="zh-CN" w:bidi="ar"/>
              </w:rPr>
              <w:t>”</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8</w:t>
            </w:r>
            <w:r>
              <w:rPr>
                <w:rFonts w:hint="eastAsia" w:ascii="宋体" w:hAnsi="宋体" w:eastAsia="宋体" w:cs="宋体"/>
                <w:kern w:val="0"/>
                <w:sz w:val="24"/>
                <w:szCs w:val="24"/>
                <w:lang w:val="en-US" w:eastAsia="zh-CN" w:bidi="ar"/>
              </w:rPr>
              <w:t>个科目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8</w:t>
            </w:r>
            <w:r>
              <w:rPr>
                <w:rFonts w:hint="eastAsia" w:ascii="宋体" w:hAnsi="宋体" w:eastAsia="宋体" w:cs="宋体"/>
                <w:kern w:val="0"/>
                <w:sz w:val="24"/>
                <w:szCs w:val="24"/>
                <w:lang w:val="en-US" w:eastAsia="zh-CN" w:bidi="ar"/>
              </w:rPr>
              <w:t>个科目</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年初预算数</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决算数</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偏差程度</w:t>
            </w: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偏差原因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办公费</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59.70</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80.51</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25.85%</w:t>
            </w: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主要用于支付报刊订阅费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印刷费</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16.00</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18.84</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15.07%</w:t>
            </w: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主要用于支付大型会议和日常的印刷费等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水费</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0.00</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0.00</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电费</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0.00</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0.00</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物业管理费</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20.00</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14.63</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36.71%</w:t>
            </w: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主要用于职工伙食费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维修（护）费</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0.00</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13.65</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100%</w:t>
            </w: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年初未预算，实际发生固定资产相关维修维护费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培训费</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30.17</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1.18</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2456.78%</w:t>
            </w: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因疫情原因培训取消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会议费</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146.80</w:t>
            </w:r>
          </w:p>
        </w:tc>
        <w:tc>
          <w:tcPr>
            <w:tcW w:w="11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131.02</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12.04%</w:t>
            </w:r>
          </w:p>
        </w:tc>
        <w:tc>
          <w:tcPr>
            <w:tcW w:w="29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r>
              <w:rPr>
                <w:rFonts w:hint="eastAsia" w:ascii="宋体" w:hAnsi="宋体" w:cs="宋体"/>
                <w:kern w:val="0"/>
                <w:sz w:val="24"/>
                <w:szCs w:val="24"/>
                <w:lang w:val="en-US" w:eastAsia="zh-CN" w:bidi="ar"/>
              </w:rPr>
              <w:t>2022</w:t>
            </w:r>
            <w:r>
              <w:rPr>
                <w:rFonts w:hint="eastAsia" w:ascii="宋体" w:hAnsi="宋体" w:eastAsia="宋体" w:cs="宋体"/>
                <w:kern w:val="0"/>
                <w:sz w:val="24"/>
                <w:szCs w:val="24"/>
                <w:lang w:val="en-US" w:eastAsia="zh-CN" w:bidi="ar"/>
              </w:rPr>
              <w:t>年度增开一次人代会推迟至</w:t>
            </w:r>
            <w:r>
              <w:rPr>
                <w:rFonts w:hint="default" w:ascii="Times New Roman" w:hAnsi="Times New Roman" w:eastAsia="宋体" w:cs="Times New Roman"/>
                <w:kern w:val="0"/>
                <w:sz w:val="24"/>
                <w:szCs w:val="24"/>
                <w:lang w:val="en-US" w:eastAsia="zh-CN" w:bidi="ar"/>
              </w:rPr>
              <w:t>2023</w:t>
            </w:r>
            <w:r>
              <w:rPr>
                <w:rFonts w:hint="eastAsia" w:ascii="宋体" w:hAnsi="宋体"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月</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4.及时处置</w:t>
      </w:r>
    </w:p>
    <w:p>
      <w:pPr>
        <w:pStyle w:val="40"/>
        <w:keepNext w:val="0"/>
        <w:keepLines w:val="0"/>
        <w:pageBreakBefore w:val="0"/>
        <w:widowControl/>
        <w:kinsoku/>
        <w:wordWrap/>
        <w:overflowPunct/>
        <w:topLinePunct w:val="0"/>
        <w:autoSpaceDE/>
        <w:autoSpaceDN/>
        <w:bidi w:val="0"/>
        <w:adjustRightInd/>
        <w:snapToGrid/>
        <w:spacing w:line="600" w:lineRule="exact"/>
        <w:ind w:left="0" w:firstLine="632"/>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市人大常委会办公室按要求及时开展绩效运行监控。2022年，绩效监控调整取消额和预算结余注销额都是11486.68元，部门对预算资金及时清收，绩效运行进度可控。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5.执行进度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市人大常委会办公室在6、9、11月的实际支出进度分别为36.54%、68.48%、81.53%。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6.预算完成情况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从预算执行情况上看，我单位2022年财政资金的预算编制工作，做到应编尽编。在资金使用和管理方面，进一步强化资金统筹、优化资金结构、明确开支范围，细化资金用途，全年支出确保了各部门职责任务顺利完成，保障了机关的正常运行和日常工作的正常开展，达到预期绩效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7.资金结余率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2022年，市人大常委会办公室</w:t>
      </w:r>
      <w:r>
        <w:rPr>
          <w:rFonts w:hint="eastAsia" w:ascii="仿宋_GB2312" w:hAnsi="仿宋_GB2312" w:eastAsia="仿宋_GB2312" w:cs="仿宋_GB2312"/>
          <w:kern w:val="0"/>
          <w:sz w:val="32"/>
          <w:szCs w:val="32"/>
          <w:shd w:val="clear" w:fill="FFFFFF"/>
          <w:lang w:val="en-US" w:eastAsia="zh-CN" w:bidi="ar"/>
        </w:rPr>
        <w:t>“预算专家咨询库专项经费”、“代表活动经费”、“各专工委室工作经费”、“地方立法工作专项经费”、“办公设备购置经费”、“遂宁市第八届人民代表大会经费”</w:t>
      </w:r>
      <w:r>
        <w:rPr>
          <w:rFonts w:hint="eastAsia" w:ascii="仿宋_GB2312" w:hAnsi="仿宋_GB2312" w:eastAsia="仿宋_GB2312" w:cs="仿宋_GB2312"/>
          <w:kern w:val="2"/>
          <w:sz w:val="32"/>
          <w:szCs w:val="32"/>
          <w:lang w:val="en-US" w:eastAsia="zh-CN" w:bidi="ar"/>
        </w:rPr>
        <w:t>资金结余率分别为0%、0%、5.7%、0.17%、27.39%、38.37%。</w:t>
      </w:r>
    </w:p>
    <w:tbl>
      <w:tblPr>
        <w:tblStyle w:val="19"/>
        <w:tblW w:w="9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2"/>
        <w:gridCol w:w="1354"/>
        <w:gridCol w:w="1445"/>
        <w:gridCol w:w="1430"/>
        <w:gridCol w:w="1490"/>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3"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部门预算项目</w:t>
            </w:r>
          </w:p>
        </w:tc>
        <w:tc>
          <w:tcPr>
            <w:tcW w:w="13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预算金额</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预算执行</w:t>
            </w:r>
          </w:p>
        </w:tc>
        <w:tc>
          <w:tcPr>
            <w:tcW w:w="14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预算完成率</w:t>
            </w:r>
          </w:p>
        </w:tc>
        <w:tc>
          <w:tcPr>
            <w:tcW w:w="14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资金结余率</w:t>
            </w:r>
          </w:p>
        </w:tc>
        <w:tc>
          <w:tcPr>
            <w:tcW w:w="16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是否小于</w:t>
            </w:r>
            <w:r>
              <w:rPr>
                <w:rFonts w:hint="default" w:ascii="Times New Roman" w:hAnsi="Times New Roman" w:eastAsia="宋体" w:cs="Times New Roman"/>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contextualSpacing w:val="0"/>
              <w:jc w:val="center"/>
              <w:outlineLvl w:val="0"/>
              <w:rPr>
                <w:rFonts w:hint="default" w:ascii="Times New Roman" w:hAnsi="Times New Roman" w:eastAsia="仿宋_GB2312" w:cs="Times New Roman"/>
                <w:kern w:val="0"/>
                <w:sz w:val="24"/>
                <w:szCs w:val="24"/>
                <w:shd w:val="clear" w:fill="FFFFFF"/>
              </w:rPr>
            </w:pPr>
            <w:r>
              <w:rPr>
                <w:rFonts w:hint="eastAsia" w:ascii="仿宋_GB2312" w:hAnsi="Times New Roman" w:eastAsia="仿宋_GB2312" w:cs="仿宋_GB2312"/>
                <w:kern w:val="0"/>
                <w:sz w:val="24"/>
                <w:szCs w:val="24"/>
                <w:shd w:val="clear" w:fill="FFFFFF"/>
                <w:lang w:val="en-US" w:eastAsia="zh-CN" w:bidi="ar"/>
              </w:rPr>
              <w:t>预算专家咨询库专项经费</w:t>
            </w:r>
          </w:p>
        </w:tc>
        <w:tc>
          <w:tcPr>
            <w:tcW w:w="13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7.00</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7.00</w:t>
            </w:r>
          </w:p>
        </w:tc>
        <w:tc>
          <w:tcPr>
            <w:tcW w:w="14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100%</w:t>
            </w:r>
          </w:p>
        </w:tc>
        <w:tc>
          <w:tcPr>
            <w:tcW w:w="14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w:t>
            </w:r>
          </w:p>
        </w:tc>
        <w:tc>
          <w:tcPr>
            <w:tcW w:w="16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contextualSpacing w:val="0"/>
              <w:jc w:val="center"/>
              <w:outlineLvl w:val="0"/>
              <w:rPr>
                <w:rFonts w:hint="default" w:ascii="Times New Roman" w:hAnsi="Times New Roman" w:eastAsia="仿宋_GB2312" w:cs="Times New Roman"/>
                <w:kern w:val="0"/>
                <w:sz w:val="24"/>
                <w:szCs w:val="24"/>
                <w:shd w:val="clear" w:fill="FFFFFF"/>
              </w:rPr>
            </w:pPr>
            <w:r>
              <w:rPr>
                <w:rFonts w:hint="eastAsia" w:ascii="仿宋_GB2312" w:hAnsi="Times New Roman" w:eastAsia="仿宋_GB2312" w:cs="仿宋_GB2312"/>
                <w:kern w:val="0"/>
                <w:sz w:val="24"/>
                <w:szCs w:val="24"/>
                <w:shd w:val="clear" w:fill="FFFFFF"/>
                <w:lang w:val="en-US" w:eastAsia="zh-CN" w:bidi="ar"/>
              </w:rPr>
              <w:t>代表活动经费</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57.20</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57.20</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100%</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contextualSpacing w:val="0"/>
              <w:jc w:val="center"/>
              <w:outlineLvl w:val="0"/>
              <w:rPr>
                <w:rFonts w:hint="default" w:ascii="Times New Roman" w:hAnsi="Times New Roman" w:eastAsia="仿宋_GB2312" w:cs="Times New Roman"/>
                <w:kern w:val="0"/>
                <w:sz w:val="24"/>
                <w:szCs w:val="24"/>
                <w:shd w:val="clear" w:fill="FFFFFF"/>
              </w:rPr>
            </w:pPr>
            <w:r>
              <w:rPr>
                <w:rFonts w:hint="eastAsia" w:ascii="仿宋_GB2312" w:hAnsi="Times New Roman" w:eastAsia="仿宋_GB2312" w:cs="仿宋_GB2312"/>
                <w:kern w:val="0"/>
                <w:sz w:val="24"/>
                <w:szCs w:val="24"/>
                <w:shd w:val="clear" w:fill="FFFFFF"/>
                <w:lang w:val="en-US" w:eastAsia="zh-CN" w:bidi="ar"/>
              </w:rPr>
              <w:t>各专工委室工作经费</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81.00</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76.38</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94.30%</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5.70%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contextualSpacing w:val="0"/>
              <w:jc w:val="center"/>
              <w:outlineLvl w:val="0"/>
              <w:rPr>
                <w:rFonts w:hint="default" w:ascii="Times New Roman" w:hAnsi="Times New Roman" w:eastAsia="仿宋_GB2312" w:cs="Times New Roman"/>
                <w:kern w:val="0"/>
                <w:sz w:val="24"/>
                <w:szCs w:val="24"/>
                <w:shd w:val="clear" w:fill="FFFFFF"/>
              </w:rPr>
            </w:pPr>
            <w:r>
              <w:rPr>
                <w:rFonts w:hint="eastAsia" w:ascii="仿宋_GB2312" w:hAnsi="Times New Roman" w:eastAsia="仿宋_GB2312" w:cs="仿宋_GB2312"/>
                <w:kern w:val="0"/>
                <w:sz w:val="24"/>
                <w:szCs w:val="24"/>
                <w:shd w:val="clear" w:fill="FFFFFF"/>
                <w:lang w:val="en-US" w:eastAsia="zh-CN" w:bidi="ar"/>
              </w:rPr>
              <w:t>地方立法工作专项经费</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17.00</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16.97</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99.83%</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0.17%</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contextualSpacing w:val="0"/>
              <w:jc w:val="center"/>
              <w:outlineLvl w:val="0"/>
              <w:rPr>
                <w:rFonts w:hint="default" w:ascii="Times New Roman" w:hAnsi="Times New Roman" w:eastAsia="仿宋_GB2312" w:cs="Times New Roman"/>
                <w:kern w:val="0"/>
                <w:sz w:val="24"/>
                <w:szCs w:val="24"/>
                <w:shd w:val="clear" w:fill="FFFFFF"/>
              </w:rPr>
            </w:pPr>
            <w:r>
              <w:rPr>
                <w:rFonts w:hint="eastAsia" w:ascii="仿宋_GB2312" w:hAnsi="Times New Roman" w:eastAsia="仿宋_GB2312" w:cs="仿宋_GB2312"/>
                <w:kern w:val="0"/>
                <w:sz w:val="24"/>
                <w:szCs w:val="24"/>
                <w:shd w:val="clear" w:fill="FFFFFF"/>
                <w:lang w:val="en-US" w:eastAsia="zh-CN" w:bidi="ar"/>
              </w:rPr>
              <w:t>办公设备购置经费</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7.00</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5.08</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72.61%</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27.39%</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contextualSpacing w:val="0"/>
              <w:jc w:val="center"/>
              <w:outlineLvl w:val="0"/>
              <w:rPr>
                <w:rFonts w:hint="default" w:ascii="Times New Roman" w:hAnsi="Times New Roman" w:eastAsia="仿宋_GB2312" w:cs="Times New Roman"/>
                <w:kern w:val="0"/>
                <w:sz w:val="24"/>
                <w:szCs w:val="24"/>
                <w:shd w:val="clear" w:fill="FFFFFF"/>
              </w:rPr>
            </w:pPr>
            <w:r>
              <w:rPr>
                <w:rFonts w:hint="eastAsia" w:ascii="仿宋_GB2312" w:hAnsi="Times New Roman" w:eastAsia="仿宋_GB2312" w:cs="仿宋_GB2312"/>
                <w:kern w:val="0"/>
                <w:sz w:val="24"/>
                <w:szCs w:val="24"/>
                <w:shd w:val="clear" w:fill="FFFFFF"/>
                <w:lang w:val="en-US" w:eastAsia="zh-CN" w:bidi="ar"/>
              </w:rPr>
              <w:t>遂宁市第八届人民代表大会</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204.80</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126.21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61.63%</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38.37%</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否</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8.违规记录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bCs/>
          <w:color w:val="auto"/>
          <w:kern w:val="0"/>
          <w:sz w:val="32"/>
          <w:szCs w:val="32"/>
          <w:highlight w:val="none"/>
          <w:shd w:val="clear" w:color="auto" w:fill="FFFFFF"/>
          <w:lang w:val="zh-CN"/>
        </w:rPr>
      </w:pPr>
      <w:r>
        <w:rPr>
          <w:rFonts w:hint="eastAsia" w:ascii="仿宋_GB2312" w:hAnsi="仿宋_GB2312" w:eastAsia="仿宋_GB2312" w:cs="仿宋_GB2312"/>
          <w:kern w:val="2"/>
          <w:sz w:val="32"/>
          <w:szCs w:val="32"/>
          <w:lang w:val="en-US" w:eastAsia="zh-CN" w:bidi="ar"/>
        </w:rPr>
        <w:t>2022年，市人大常委会办公室无违规执行预算情况。</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（二）结果应用情况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1.内部应用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绩效目标是预算编制的前提和基础，按照“费随事定”的原则，202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年市</w:t>
      </w:r>
      <w:r>
        <w:rPr>
          <w:rFonts w:hint="eastAsia" w:ascii="仿宋_GB2312" w:hAnsi="仿宋_GB2312" w:eastAsia="仿宋_GB2312" w:cs="仿宋_GB2312"/>
          <w:sz w:val="32"/>
          <w:szCs w:val="32"/>
        </w:rPr>
        <w:t>人大常委会办公室</w:t>
      </w:r>
      <w:r>
        <w:rPr>
          <w:rFonts w:hint="eastAsia" w:ascii="仿宋_GB2312" w:hAnsi="仿宋_GB2312" w:eastAsia="仿宋_GB2312" w:cs="仿宋_GB2312"/>
          <w:sz w:val="32"/>
          <w:szCs w:val="32"/>
          <w:lang w:val="zh-CN"/>
        </w:rPr>
        <w:t>全部项目经费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2.自评公开</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我单位严格按照要求公开绩效目标、整体支出绩效的自评情况、项目支出的绩效自评情况及其他应公开的绩效信息。</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3.问题整改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一是高度重视，明确主体责任。机关各委室高度重视预算支出绩效评价工作，按照谁支出、谁管理的原则切实履行预算绩效管理主体责任，牢固树立绩效意识，确保预算绩效管理工作落到实处。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二是健全制度</w:t>
      </w:r>
      <w:r>
        <w:rPr>
          <w:rFonts w:hint="eastAsia" w:ascii="仿宋_GB2312" w:hAnsi="仿宋_GB2312" w:eastAsia="仿宋_GB2312" w:cs="仿宋_GB2312"/>
          <w:sz w:val="32"/>
          <w:szCs w:val="32"/>
          <w:lang w:val="en"/>
        </w:rPr>
        <w:t>,规范资金使用流程</w:t>
      </w:r>
      <w:r>
        <w:rPr>
          <w:rFonts w:hint="eastAsia" w:ascii="仿宋_GB2312" w:hAnsi="仿宋_GB2312" w:eastAsia="仿宋_GB2312" w:cs="仿宋_GB2312"/>
          <w:sz w:val="32"/>
          <w:szCs w:val="32"/>
          <w:lang w:val="zh-CN"/>
        </w:rPr>
        <w:t>。机关内部财务管理和预算项目严格落实全过程绩效管理。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三是严控预算支出，从财经制度源头把好经费使用关，确保经费使用向业务倾斜、向重点工作倾斜，确保资金的节支增效。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4.应用反馈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FF"/>
          <w:kern w:val="0"/>
          <w:sz w:val="32"/>
          <w:szCs w:val="32"/>
          <w:highlight w:val="none"/>
          <w:shd w:val="clear" w:color="auto" w:fill="FFFFFF"/>
          <w:lang w:val="en-US" w:eastAsia="zh-CN"/>
        </w:rPr>
      </w:pPr>
      <w:r>
        <w:rPr>
          <w:rFonts w:hint="eastAsia" w:ascii="仿宋_GB2312" w:hAnsi="仿宋_GB2312" w:eastAsia="仿宋_GB2312" w:cs="仿宋_GB2312"/>
          <w:sz w:val="32"/>
          <w:szCs w:val="32"/>
        </w:rPr>
        <w:t>市人大常委会办公室在规定时间内向市级财政部门反馈应用绩效结果的报告。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黑体" w:hAnsi="黑体" w:eastAsia="黑体" w:cs="黑体"/>
          <w:color w:val="auto"/>
          <w:kern w:val="0"/>
          <w:sz w:val="32"/>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黑体" w:hAnsi="黑体" w:eastAsia="黑体" w:cs="黑体"/>
          <w:color w:val="auto"/>
          <w:kern w:val="0"/>
          <w:sz w:val="32"/>
          <w:szCs w:val="32"/>
          <w:highlight w:val="none"/>
          <w:shd w:val="clear" w:color="auto" w:fill="FFFFFF"/>
        </w:rPr>
      </w:pPr>
      <w:r>
        <w:rPr>
          <w:rFonts w:hint="eastAsia" w:ascii="黑体" w:hAnsi="黑体" w:eastAsia="黑体" w:cs="黑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楷体_GB2312" w:hAnsi="楷体_GB2312" w:eastAsia="楷体_GB2312" w:cs="楷体_GB2312"/>
          <w:b/>
          <w:color w:val="000000"/>
          <w:kern w:val="0"/>
          <w:sz w:val="32"/>
          <w:szCs w:val="32"/>
          <w:shd w:val="clear" w:color="auto" w:fill="FFFFFF"/>
          <w:lang w:val="zh-CN"/>
        </w:rPr>
      </w:pPr>
      <w:r>
        <w:rPr>
          <w:rFonts w:hint="eastAsia" w:ascii="楷体_GB2312" w:hAnsi="楷体_GB2312" w:eastAsia="楷体_GB2312" w:cs="楷体_GB2312"/>
          <w:b/>
          <w:color w:val="00000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20</w:t>
      </w:r>
      <w:r>
        <w:rPr>
          <w:rFonts w:hint="eastAsia" w:ascii="仿宋_GB2312" w:hAnsi="仿宋_GB2312" w:eastAsia="仿宋_GB2312" w:cs="仿宋_GB2312"/>
          <w:color w:val="000000"/>
          <w:kern w:val="0"/>
          <w:sz w:val="32"/>
          <w:szCs w:val="32"/>
          <w:shd w:val="clear" w:color="auto" w:fill="FFFFFF"/>
        </w:rPr>
        <w:t>22</w:t>
      </w:r>
      <w:r>
        <w:rPr>
          <w:rFonts w:hint="eastAsia" w:ascii="仿宋_GB2312" w:hAnsi="仿宋_GB2312" w:eastAsia="仿宋_GB2312" w:cs="仿宋_GB2312"/>
          <w:color w:val="000000"/>
          <w:kern w:val="0"/>
          <w:sz w:val="32"/>
          <w:szCs w:val="32"/>
          <w:shd w:val="clear" w:color="auto" w:fill="FFFFFF"/>
          <w:lang w:val="zh-CN"/>
        </w:rPr>
        <w:t>年我单位整体支出绩效自查自评结果</w:t>
      </w:r>
      <w:r>
        <w:rPr>
          <w:rFonts w:hint="eastAsia" w:ascii="仿宋_GB2312" w:hAnsi="仿宋_GB2312" w:eastAsia="仿宋_GB2312" w:cs="仿宋_GB2312"/>
          <w:color w:val="000000"/>
          <w:kern w:val="0"/>
          <w:sz w:val="32"/>
          <w:szCs w:val="32"/>
          <w:shd w:val="clear" w:color="auto" w:fill="FFFFFF"/>
        </w:rPr>
        <w:t>为良好</w:t>
      </w:r>
      <w:r>
        <w:rPr>
          <w:rFonts w:hint="eastAsia" w:ascii="仿宋_GB2312" w:hAnsi="仿宋_GB2312" w:eastAsia="仿宋_GB2312" w:cs="仿宋_GB2312"/>
          <w:color w:val="000000"/>
          <w:kern w:val="0"/>
          <w:sz w:val="32"/>
          <w:szCs w:val="32"/>
          <w:shd w:val="clear" w:color="auto" w:fill="FFFFFF"/>
          <w:lang w:val="zh-CN"/>
        </w:rPr>
        <w:t>，全年支出保障了各部门的正常运转和重点工作的开展，按照202</w:t>
      </w: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val="zh-CN"/>
        </w:rPr>
        <w:t>年度市级部门整体支出绩效评价指标体系对我单位部门预算编制、预算执行、完成结果、信息公开、整改反馈等方面进行的自评结果，最终得分</w:t>
      </w:r>
      <w:r>
        <w:rPr>
          <w:rFonts w:hint="eastAsia" w:ascii="仿宋_GB2312" w:hAnsi="仿宋_GB2312" w:eastAsia="仿宋_GB2312" w:cs="仿宋_GB2312"/>
          <w:color w:val="000000"/>
          <w:kern w:val="0"/>
          <w:sz w:val="32"/>
          <w:szCs w:val="32"/>
          <w:shd w:val="clear" w:color="auto" w:fill="FFFFFF"/>
          <w:lang w:val="en-US" w:eastAsia="zh-CN"/>
        </w:rPr>
        <w:t>81</w:t>
      </w:r>
      <w:r>
        <w:rPr>
          <w:rFonts w:hint="eastAsia" w:ascii="仿宋_GB2312" w:hAnsi="仿宋_GB2312" w:eastAsia="仿宋_GB2312" w:cs="仿宋_GB2312"/>
          <w:color w:val="000000"/>
          <w:kern w:val="0"/>
          <w:sz w:val="32"/>
          <w:szCs w:val="32"/>
          <w:shd w:val="clear" w:color="auto" w:fill="FFFFFF"/>
        </w:rPr>
        <w:t>.45</w:t>
      </w:r>
      <w:r>
        <w:rPr>
          <w:rFonts w:hint="eastAsia" w:ascii="仿宋_GB2312" w:hAnsi="仿宋_GB2312" w:eastAsia="仿宋_GB2312" w:cs="仿宋_GB2312"/>
          <w:color w:val="000000"/>
          <w:kern w:val="0"/>
          <w:sz w:val="32"/>
          <w:szCs w:val="32"/>
          <w:shd w:val="clear" w:color="auto" w:fill="FFFFFF"/>
          <w:lang w:val="zh-CN"/>
        </w:rPr>
        <w:t>分（满分</w:t>
      </w:r>
      <w:r>
        <w:rPr>
          <w:rFonts w:hint="eastAsia" w:ascii="仿宋_GB2312" w:hAnsi="仿宋_GB2312" w:eastAsia="仿宋_GB2312" w:cs="仿宋_GB2312"/>
          <w:color w:val="000000"/>
          <w:kern w:val="0"/>
          <w:sz w:val="32"/>
          <w:szCs w:val="32"/>
          <w:shd w:val="clear" w:color="auto" w:fill="FFFFFF"/>
        </w:rPr>
        <w:t>90分</w:t>
      </w:r>
      <w:r>
        <w:rPr>
          <w:rFonts w:hint="eastAsia" w:ascii="仿宋_GB2312" w:hAnsi="仿宋_GB2312" w:eastAsia="仿宋_GB2312" w:cs="仿宋_GB2312"/>
          <w:color w:val="000000"/>
          <w:kern w:val="0"/>
          <w:sz w:val="32"/>
          <w:szCs w:val="32"/>
          <w:shd w:val="clear" w:color="auto" w:fill="FFFFFF"/>
          <w:lang w:val="zh-CN"/>
        </w:rPr>
        <w:t>）。</w:t>
      </w:r>
    </w:p>
    <w:tbl>
      <w:tblPr>
        <w:tblStyle w:val="19"/>
        <w:tblW w:w="8878" w:type="dxa"/>
        <w:tblInd w:w="93" w:type="dxa"/>
        <w:tblLayout w:type="fixed"/>
        <w:tblCellMar>
          <w:top w:w="0" w:type="dxa"/>
          <w:left w:w="108" w:type="dxa"/>
          <w:bottom w:w="0" w:type="dxa"/>
          <w:right w:w="108" w:type="dxa"/>
        </w:tblCellMar>
      </w:tblPr>
      <w:tblGrid>
        <w:gridCol w:w="1044"/>
        <w:gridCol w:w="1242"/>
        <w:gridCol w:w="1437"/>
        <w:gridCol w:w="803"/>
        <w:gridCol w:w="822"/>
        <w:gridCol w:w="3530"/>
      </w:tblGrid>
      <w:tr>
        <w:tblPrEx>
          <w:tblLayout w:type="fixed"/>
          <w:tblCellMar>
            <w:top w:w="0" w:type="dxa"/>
            <w:left w:w="108" w:type="dxa"/>
            <w:bottom w:w="0" w:type="dxa"/>
            <w:right w:w="108" w:type="dxa"/>
          </w:tblCellMar>
        </w:tblPrEx>
        <w:trPr>
          <w:trHeight w:val="745" w:hRule="atLeast"/>
        </w:trPr>
        <w:tc>
          <w:tcPr>
            <w:tcW w:w="37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color w:val="000000"/>
                <w:sz w:val="22"/>
                <w:szCs w:val="22"/>
              </w:rPr>
            </w:pPr>
            <w:r>
              <w:rPr>
                <w:rFonts w:hint="default" w:hAnsi="宋体" w:eastAsia="宋体"/>
                <w:b/>
                <w:bCs/>
                <w:color w:val="000000"/>
                <w:kern w:val="0"/>
                <w:sz w:val="22"/>
                <w:szCs w:val="22"/>
                <w:lang w:bidi="ar"/>
              </w:rPr>
              <w:t>绩效指标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color w:val="000000"/>
                <w:sz w:val="22"/>
                <w:szCs w:val="22"/>
              </w:rPr>
            </w:pPr>
            <w:r>
              <w:rPr>
                <w:rFonts w:hint="default" w:hAnsi="宋体" w:eastAsia="宋体"/>
                <w:b/>
                <w:bCs/>
                <w:color w:val="000000"/>
                <w:kern w:val="0"/>
                <w:sz w:val="22"/>
                <w:szCs w:val="22"/>
                <w:lang w:bidi="ar"/>
              </w:rPr>
              <w:t>指标</w:t>
            </w:r>
            <w:r>
              <w:rPr>
                <w:rFonts w:hint="default" w:eastAsia="宋体"/>
                <w:b/>
                <w:bCs/>
                <w:color w:val="000000"/>
                <w:kern w:val="0"/>
                <w:sz w:val="22"/>
                <w:szCs w:val="22"/>
                <w:lang w:bidi="ar"/>
              </w:rPr>
              <w:br w:type="textWrapping"/>
            </w:r>
            <w:r>
              <w:rPr>
                <w:rFonts w:hint="default" w:hAnsi="宋体" w:eastAsia="宋体"/>
                <w:b/>
                <w:bCs/>
                <w:color w:val="000000"/>
                <w:kern w:val="0"/>
                <w:sz w:val="22"/>
                <w:szCs w:val="22"/>
                <w:lang w:bidi="ar"/>
              </w:rPr>
              <w:t>分值</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color w:val="000000"/>
                <w:sz w:val="22"/>
                <w:szCs w:val="22"/>
              </w:rPr>
            </w:pPr>
            <w:r>
              <w:rPr>
                <w:rFonts w:hint="default" w:hAnsi="宋体" w:eastAsia="宋体"/>
                <w:b/>
                <w:bCs/>
                <w:color w:val="000000"/>
                <w:kern w:val="0"/>
                <w:sz w:val="22"/>
                <w:szCs w:val="22"/>
                <w:lang w:bidi="ar"/>
              </w:rPr>
              <w:t>自评</w:t>
            </w:r>
            <w:r>
              <w:rPr>
                <w:rFonts w:hint="default" w:eastAsia="宋体"/>
                <w:b/>
                <w:bCs/>
                <w:color w:val="000000"/>
                <w:kern w:val="0"/>
                <w:sz w:val="22"/>
                <w:szCs w:val="22"/>
                <w:lang w:bidi="ar"/>
              </w:rPr>
              <w:br w:type="textWrapping"/>
            </w:r>
            <w:r>
              <w:rPr>
                <w:rFonts w:hint="default" w:hAnsi="宋体" w:eastAsia="宋体"/>
                <w:b/>
                <w:bCs/>
                <w:color w:val="000000"/>
                <w:kern w:val="0"/>
                <w:sz w:val="22"/>
                <w:szCs w:val="22"/>
                <w:lang w:bidi="ar"/>
              </w:rPr>
              <w:t>得分</w:t>
            </w:r>
          </w:p>
        </w:tc>
        <w:tc>
          <w:tcPr>
            <w:tcW w:w="3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color w:val="000000"/>
                <w:sz w:val="22"/>
                <w:szCs w:val="22"/>
              </w:rPr>
            </w:pPr>
            <w:r>
              <w:rPr>
                <w:rFonts w:hint="default" w:hAnsi="宋体" w:eastAsia="宋体"/>
                <w:b/>
                <w:bCs/>
                <w:color w:val="000000"/>
                <w:kern w:val="0"/>
                <w:sz w:val="22"/>
                <w:szCs w:val="22"/>
                <w:lang w:bidi="ar"/>
              </w:rPr>
              <w:t>评价过程（只写扣分项的原因）</w:t>
            </w:r>
          </w:p>
        </w:tc>
      </w:tr>
      <w:tr>
        <w:tblPrEx>
          <w:tblLayout w:type="fixed"/>
          <w:tblCellMar>
            <w:top w:w="0" w:type="dxa"/>
            <w:left w:w="108" w:type="dxa"/>
            <w:bottom w:w="0" w:type="dxa"/>
            <w:right w:w="108" w:type="dxa"/>
          </w:tblCellMar>
        </w:tblPrEx>
        <w:trPr>
          <w:trHeight w:val="761" w:hRule="atLeast"/>
        </w:trPr>
        <w:tc>
          <w:tcPr>
            <w:tcW w:w="1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color w:val="000000"/>
                <w:sz w:val="22"/>
                <w:szCs w:val="22"/>
              </w:rPr>
            </w:pPr>
            <w:r>
              <w:rPr>
                <w:rFonts w:hint="default" w:hAnsi="宋体" w:eastAsia="宋体"/>
                <w:b/>
                <w:bCs/>
                <w:color w:val="000000"/>
                <w:kern w:val="0"/>
                <w:sz w:val="22"/>
                <w:szCs w:val="22"/>
                <w:lang w:bidi="ar"/>
              </w:rPr>
              <w:t>一级</w:t>
            </w:r>
            <w:r>
              <w:rPr>
                <w:rFonts w:hint="default" w:eastAsia="宋体"/>
                <w:b/>
                <w:bCs/>
                <w:color w:val="000000"/>
                <w:kern w:val="0"/>
                <w:sz w:val="22"/>
                <w:szCs w:val="22"/>
                <w:lang w:bidi="ar"/>
              </w:rPr>
              <w:br w:type="textWrapping"/>
            </w:r>
            <w:r>
              <w:rPr>
                <w:rFonts w:hint="default" w:hAnsi="宋体" w:eastAsia="宋体"/>
                <w:b/>
                <w:bCs/>
                <w:color w:val="000000"/>
                <w:kern w:val="0"/>
                <w:sz w:val="22"/>
                <w:szCs w:val="22"/>
                <w:lang w:bidi="ar"/>
              </w:rPr>
              <w:t>指标</w:t>
            </w:r>
          </w:p>
        </w:tc>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color w:val="000000"/>
                <w:sz w:val="22"/>
                <w:szCs w:val="22"/>
              </w:rPr>
            </w:pPr>
            <w:r>
              <w:rPr>
                <w:rFonts w:hint="default" w:hAnsi="宋体" w:eastAsia="宋体"/>
                <w:b/>
                <w:bCs/>
                <w:color w:val="000000"/>
                <w:kern w:val="0"/>
                <w:sz w:val="22"/>
                <w:szCs w:val="22"/>
                <w:lang w:bidi="ar"/>
              </w:rPr>
              <w:t>二级指标</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color w:val="000000"/>
                <w:sz w:val="22"/>
                <w:szCs w:val="22"/>
              </w:rPr>
            </w:pPr>
            <w:r>
              <w:rPr>
                <w:rFonts w:hint="default" w:hAnsi="宋体" w:eastAsia="宋体"/>
                <w:b/>
                <w:bCs/>
                <w:color w:val="000000"/>
                <w:kern w:val="0"/>
                <w:sz w:val="22"/>
                <w:szCs w:val="22"/>
                <w:lang w:bidi="ar"/>
              </w:rPr>
              <w:t>三级</w:t>
            </w:r>
            <w:r>
              <w:rPr>
                <w:rFonts w:hint="default" w:eastAsia="宋体"/>
                <w:b/>
                <w:bCs/>
                <w:color w:val="000000"/>
                <w:kern w:val="0"/>
                <w:sz w:val="22"/>
                <w:szCs w:val="22"/>
                <w:lang w:bidi="ar"/>
              </w:rPr>
              <w:br w:type="textWrapping"/>
            </w:r>
            <w:r>
              <w:rPr>
                <w:rFonts w:hint="default" w:hAnsi="宋体" w:eastAsia="宋体"/>
                <w:b/>
                <w:bCs/>
                <w:color w:val="000000"/>
                <w:kern w:val="0"/>
                <w:sz w:val="22"/>
                <w:szCs w:val="22"/>
                <w:lang w:bidi="ar"/>
              </w:rPr>
              <w:t>指标</w:t>
            </w: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b/>
                <w:bCs/>
                <w:color w:val="000000"/>
                <w:sz w:val="22"/>
                <w:szCs w:val="22"/>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b/>
                <w:bCs/>
                <w:color w:val="000000"/>
                <w:sz w:val="22"/>
                <w:szCs w:val="22"/>
              </w:rPr>
            </w:pPr>
          </w:p>
        </w:tc>
        <w:tc>
          <w:tcPr>
            <w:tcW w:w="35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b/>
                <w:bCs/>
                <w:color w:val="000000"/>
                <w:sz w:val="22"/>
                <w:szCs w:val="22"/>
              </w:rPr>
            </w:pPr>
          </w:p>
        </w:tc>
      </w:tr>
      <w:tr>
        <w:tblPrEx>
          <w:tblLayout w:type="fixed"/>
          <w:tblCellMar>
            <w:top w:w="0" w:type="dxa"/>
            <w:left w:w="108" w:type="dxa"/>
            <w:bottom w:w="0" w:type="dxa"/>
            <w:right w:w="108" w:type="dxa"/>
          </w:tblCellMar>
        </w:tblPrEx>
        <w:trPr>
          <w:trHeight w:val="602" w:hRule="atLeast"/>
        </w:trPr>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部门预算管理（</w:t>
            </w:r>
            <w:r>
              <w:rPr>
                <w:rFonts w:hint="default" w:eastAsia="宋体"/>
                <w:color w:val="000000"/>
                <w:kern w:val="0"/>
                <w:sz w:val="24"/>
                <w:szCs w:val="24"/>
                <w:lang w:bidi="ar"/>
              </w:rPr>
              <w:t>70</w:t>
            </w:r>
            <w:r>
              <w:rPr>
                <w:rFonts w:hint="default" w:hAnsi="宋体" w:eastAsia="宋体"/>
                <w:color w:val="000000"/>
                <w:kern w:val="0"/>
                <w:sz w:val="24"/>
                <w:szCs w:val="24"/>
                <w:lang w:bidi="ar"/>
              </w:rPr>
              <w:t>分）</w:t>
            </w: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预算编制（</w:t>
            </w:r>
            <w:r>
              <w:rPr>
                <w:rFonts w:hint="default" w:eastAsia="宋体"/>
                <w:color w:val="000000"/>
                <w:kern w:val="0"/>
                <w:sz w:val="24"/>
                <w:szCs w:val="24"/>
                <w:lang w:bidi="ar"/>
              </w:rPr>
              <w:t>25</w:t>
            </w:r>
            <w:r>
              <w:rPr>
                <w:rFonts w:hint="default" w:hAnsi="宋体" w:eastAsia="宋体"/>
                <w:color w:val="000000"/>
                <w:kern w:val="0"/>
                <w:sz w:val="24"/>
                <w:szCs w:val="24"/>
                <w:lang w:bidi="ar"/>
              </w:rPr>
              <w:t>分）</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目标制定</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10</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lang w:val="en-US" w:eastAsia="zh-CN"/>
              </w:rPr>
            </w:pPr>
            <w:r>
              <w:rPr>
                <w:rFonts w:hint="eastAsia" w:eastAsia="宋体"/>
                <w:color w:val="000000"/>
                <w:kern w:val="0"/>
                <w:sz w:val="24"/>
                <w:szCs w:val="24"/>
                <w:lang w:val="en-US" w:eastAsia="zh-CN" w:bidi="ar"/>
              </w:rPr>
              <w:t>8</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contextualSpacing/>
              <w:jc w:val="left"/>
              <w:outlineLvl w:val="0"/>
              <w:rPr>
                <w:rFonts w:hint="default"/>
                <w:kern w:val="0"/>
                <w:sz w:val="24"/>
                <w:szCs w:val="24"/>
                <w:shd w:val="clear" w:color="auto" w:fill="FFFFFF"/>
                <w:lang w:bidi="ar"/>
              </w:rPr>
            </w:pPr>
            <w:r>
              <w:rPr>
                <w:rFonts w:hint="eastAsia"/>
                <w:kern w:val="0"/>
                <w:sz w:val="24"/>
                <w:szCs w:val="24"/>
                <w:shd w:val="clear" w:color="auto" w:fill="FFFFFF"/>
                <w:lang w:bidi="ar"/>
              </w:rPr>
              <w:t>未党组（委）会（办公会）会议记录、纪要</w:t>
            </w:r>
          </w:p>
        </w:tc>
      </w:tr>
      <w:tr>
        <w:tblPrEx>
          <w:tblLayout w:type="fixed"/>
          <w:tblCellMar>
            <w:top w:w="0" w:type="dxa"/>
            <w:left w:w="108" w:type="dxa"/>
            <w:bottom w:w="0" w:type="dxa"/>
            <w:right w:w="108" w:type="dxa"/>
          </w:tblCellMar>
        </w:tblPrEx>
        <w:trPr>
          <w:trHeight w:val="397"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目标完成</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15</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15</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contextualSpacing/>
              <w:jc w:val="left"/>
              <w:outlineLvl w:val="0"/>
              <w:rPr>
                <w:rFonts w:hint="default"/>
                <w:kern w:val="0"/>
                <w:sz w:val="24"/>
                <w:szCs w:val="24"/>
                <w:shd w:val="clear" w:color="auto" w:fill="FFFFFF"/>
                <w:lang w:bidi="ar"/>
              </w:rPr>
            </w:pPr>
          </w:p>
        </w:tc>
      </w:tr>
      <w:tr>
        <w:tblPrEx>
          <w:tblLayout w:type="fixed"/>
          <w:tblCellMar>
            <w:top w:w="0" w:type="dxa"/>
            <w:left w:w="108" w:type="dxa"/>
            <w:bottom w:w="0" w:type="dxa"/>
            <w:right w:w="108" w:type="dxa"/>
          </w:tblCellMar>
        </w:tblPrEx>
        <w:trPr>
          <w:trHeight w:val="417"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 xml:space="preserve">                                                                             </w:t>
            </w:r>
            <w:r>
              <w:rPr>
                <w:rFonts w:hint="default" w:hAnsi="宋体" w:eastAsia="宋体"/>
                <w:color w:val="000000"/>
                <w:kern w:val="0"/>
                <w:sz w:val="24"/>
                <w:szCs w:val="24"/>
                <w:lang w:bidi="ar"/>
              </w:rPr>
              <w:t>预算执行（</w:t>
            </w:r>
            <w:r>
              <w:rPr>
                <w:rFonts w:hint="default" w:eastAsia="宋体"/>
                <w:color w:val="000000"/>
                <w:kern w:val="0"/>
                <w:sz w:val="24"/>
                <w:szCs w:val="24"/>
                <w:lang w:bidi="ar"/>
              </w:rPr>
              <w:t>25</w:t>
            </w:r>
            <w:r>
              <w:rPr>
                <w:rFonts w:hint="default" w:hAnsi="宋体" w:eastAsia="宋体"/>
                <w:color w:val="000000"/>
                <w:kern w:val="0"/>
                <w:sz w:val="24"/>
                <w:szCs w:val="24"/>
                <w:lang w:bidi="ar"/>
              </w:rPr>
              <w:t>分）</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支出控制</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10</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eastAsia" w:eastAsia="宋体"/>
                <w:color w:val="000000"/>
                <w:kern w:val="0"/>
                <w:sz w:val="24"/>
                <w:szCs w:val="24"/>
                <w:lang w:val="en-US" w:eastAsia="zh-CN" w:bidi="ar"/>
              </w:rPr>
              <w:t>1</w:t>
            </w:r>
            <w:r>
              <w:rPr>
                <w:rFonts w:hint="default" w:eastAsia="宋体"/>
                <w:color w:val="000000"/>
                <w:kern w:val="0"/>
                <w:sz w:val="24"/>
                <w:szCs w:val="24"/>
                <w:lang w:bidi="ar"/>
              </w:rPr>
              <w:t>0</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contextualSpacing/>
              <w:jc w:val="left"/>
              <w:outlineLvl w:val="0"/>
              <w:rPr>
                <w:rFonts w:hint="default"/>
                <w:kern w:val="0"/>
                <w:sz w:val="24"/>
                <w:szCs w:val="24"/>
                <w:shd w:val="clear" w:color="auto" w:fill="FFFFFF"/>
                <w:lang w:bidi="ar"/>
              </w:rPr>
            </w:pPr>
          </w:p>
        </w:tc>
      </w:tr>
      <w:tr>
        <w:tblPrEx>
          <w:tblLayout w:type="fixed"/>
          <w:tblCellMar>
            <w:top w:w="0" w:type="dxa"/>
            <w:left w:w="108" w:type="dxa"/>
            <w:bottom w:w="0" w:type="dxa"/>
            <w:right w:w="108" w:type="dxa"/>
          </w:tblCellMar>
        </w:tblPrEx>
        <w:trPr>
          <w:trHeight w:val="1529"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及时处置</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5</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2.5</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contextualSpacing/>
              <w:jc w:val="left"/>
              <w:outlineLvl w:val="0"/>
              <w:rPr>
                <w:rFonts w:hint="default"/>
                <w:kern w:val="0"/>
                <w:sz w:val="24"/>
                <w:szCs w:val="24"/>
                <w:shd w:val="clear" w:color="auto" w:fill="FFFFFF"/>
                <w:lang w:bidi="ar"/>
              </w:rPr>
            </w:pPr>
            <w:r>
              <w:rPr>
                <w:rFonts w:hint="default"/>
                <w:kern w:val="0"/>
                <w:sz w:val="24"/>
                <w:szCs w:val="24"/>
                <w:shd w:val="clear" w:color="auto" w:fill="FFFFFF"/>
                <w:lang w:bidi="ar"/>
              </w:rPr>
              <w:t>根据决算数据，绩效监控调整取消额为11486.68，预算结余注销额为11486.68；根据计分标准=11486.68/（11486.68+11486.68）*5=2.5</w:t>
            </w:r>
          </w:p>
        </w:tc>
      </w:tr>
      <w:tr>
        <w:tblPrEx>
          <w:tblLayout w:type="fixed"/>
          <w:tblCellMar>
            <w:top w:w="0" w:type="dxa"/>
            <w:left w:w="108" w:type="dxa"/>
            <w:bottom w:w="0" w:type="dxa"/>
            <w:right w:w="108" w:type="dxa"/>
          </w:tblCellMar>
        </w:tblPrEx>
        <w:trPr>
          <w:trHeight w:val="3508"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执行进度</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10</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9.7</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contextualSpacing/>
              <w:jc w:val="left"/>
              <w:outlineLvl w:val="0"/>
              <w:rPr>
                <w:rFonts w:hint="default"/>
                <w:kern w:val="0"/>
                <w:sz w:val="24"/>
                <w:szCs w:val="24"/>
                <w:shd w:val="clear" w:color="auto" w:fill="FFFFFF"/>
                <w:lang w:bidi="ar"/>
              </w:rPr>
            </w:pPr>
            <w:r>
              <w:rPr>
                <w:rFonts w:hint="default"/>
                <w:kern w:val="0"/>
                <w:sz w:val="24"/>
                <w:szCs w:val="24"/>
                <w:shd w:val="clear" w:color="auto" w:fill="FFFFFF"/>
                <w:lang w:bidi="ar"/>
              </w:rPr>
              <w:t>根据一体化预算总数为2472.56万元，6月支付完成数为903.52万元，9月支付完成数为1693.33万元，11月支付完成数为2015.95万元；6、9、11月实际支出进度分别为36.54%、68.48%、81.53%；9月达标得4分，6月和11月未达标；6月得分=903.52/（2472.56*40%）*3=2.74分；11月得分=2015.95/（2472.56*82.5%）*3=2.96分</w:t>
            </w:r>
          </w:p>
        </w:tc>
      </w:tr>
      <w:tr>
        <w:tblPrEx>
          <w:tblLayout w:type="fixed"/>
          <w:tblCellMar>
            <w:top w:w="0" w:type="dxa"/>
            <w:left w:w="108" w:type="dxa"/>
            <w:bottom w:w="0" w:type="dxa"/>
            <w:right w:w="108" w:type="dxa"/>
          </w:tblCellMar>
        </w:tblPrEx>
        <w:trPr>
          <w:trHeight w:val="1480"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完成结果（</w:t>
            </w:r>
            <w:r>
              <w:rPr>
                <w:rFonts w:hint="default" w:eastAsia="宋体"/>
                <w:color w:val="000000"/>
                <w:kern w:val="0"/>
                <w:sz w:val="24"/>
                <w:szCs w:val="24"/>
                <w:lang w:bidi="ar"/>
              </w:rPr>
              <w:t>20</w:t>
            </w:r>
            <w:r>
              <w:rPr>
                <w:rFonts w:hint="default" w:hAnsi="宋体" w:eastAsia="宋体"/>
                <w:color w:val="000000"/>
                <w:kern w:val="0"/>
                <w:sz w:val="24"/>
                <w:szCs w:val="24"/>
                <w:lang w:bidi="ar"/>
              </w:rPr>
              <w:t>分）</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预算完成</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5</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4.58</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contextualSpacing/>
              <w:jc w:val="left"/>
              <w:outlineLvl w:val="0"/>
              <w:rPr>
                <w:rFonts w:hint="default"/>
                <w:kern w:val="0"/>
                <w:sz w:val="24"/>
                <w:szCs w:val="24"/>
                <w:shd w:val="clear" w:color="auto" w:fill="FFFFFF"/>
                <w:lang w:bidi="ar"/>
              </w:rPr>
            </w:pPr>
            <w:r>
              <w:rPr>
                <w:rFonts w:hint="default"/>
                <w:kern w:val="0"/>
                <w:sz w:val="24"/>
                <w:szCs w:val="24"/>
                <w:shd w:val="clear" w:color="auto" w:fill="FFFFFF"/>
                <w:lang w:bidi="ar"/>
              </w:rPr>
              <w:t>根据一体化预算总数为2472.56万元，12月支付完成数为2264.51万元；12月实际支出进度为91.59%；12月得分=2264.51/2472.56*5=4.58分</w:t>
            </w:r>
          </w:p>
        </w:tc>
      </w:tr>
      <w:tr>
        <w:tblPrEx>
          <w:tblLayout w:type="fixed"/>
          <w:tblCellMar>
            <w:top w:w="0" w:type="dxa"/>
            <w:left w:w="108" w:type="dxa"/>
            <w:bottom w:w="0" w:type="dxa"/>
            <w:right w:w="108" w:type="dxa"/>
          </w:tblCellMar>
        </w:tblPrEx>
        <w:trPr>
          <w:trHeight w:val="1690"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资金结余率</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10</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6.67</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contextualSpacing/>
              <w:jc w:val="left"/>
              <w:outlineLvl w:val="0"/>
              <w:rPr>
                <w:rFonts w:hint="default"/>
                <w:kern w:val="0"/>
                <w:sz w:val="24"/>
                <w:szCs w:val="24"/>
                <w:shd w:val="clear" w:color="auto" w:fill="FFFFFF"/>
                <w:lang w:bidi="ar"/>
              </w:rPr>
            </w:pPr>
            <w:r>
              <w:rPr>
                <w:rFonts w:hint="default"/>
                <w:kern w:val="0"/>
                <w:sz w:val="24"/>
                <w:szCs w:val="24"/>
                <w:shd w:val="clear" w:color="auto" w:fill="FFFFFF"/>
                <w:lang w:bidi="ar"/>
              </w:rPr>
              <w:t>根据查询一体化系统后可知我单位共6个项目，其中办公设备购置经费、遂宁市第八届人民代表大会2个项目资金结余率大于10%，所以得分=4/6*10=6.67分</w:t>
            </w:r>
          </w:p>
        </w:tc>
      </w:tr>
      <w:tr>
        <w:tblPrEx>
          <w:tblLayout w:type="fixed"/>
          <w:tblCellMar>
            <w:top w:w="0" w:type="dxa"/>
            <w:left w:w="108" w:type="dxa"/>
            <w:bottom w:w="0" w:type="dxa"/>
            <w:right w:w="108" w:type="dxa"/>
          </w:tblCellMar>
        </w:tblPrEx>
        <w:trPr>
          <w:trHeight w:val="397"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违规记录</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5</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5</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eastAsia="宋体"/>
                <w:color w:val="000000"/>
                <w:sz w:val="24"/>
                <w:szCs w:val="24"/>
              </w:rPr>
            </w:pPr>
          </w:p>
        </w:tc>
      </w:tr>
      <w:tr>
        <w:tblPrEx>
          <w:tblLayout w:type="fixed"/>
          <w:tblCellMar>
            <w:top w:w="0" w:type="dxa"/>
            <w:left w:w="108" w:type="dxa"/>
            <w:bottom w:w="0" w:type="dxa"/>
            <w:right w:w="108" w:type="dxa"/>
          </w:tblCellMar>
        </w:tblPrEx>
        <w:trPr>
          <w:trHeight w:val="578" w:hRule="atLeast"/>
        </w:trPr>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绩效结果应用（</w:t>
            </w:r>
            <w:r>
              <w:rPr>
                <w:rFonts w:hint="default" w:eastAsia="宋体"/>
                <w:color w:val="000000"/>
                <w:kern w:val="0"/>
                <w:sz w:val="24"/>
                <w:szCs w:val="24"/>
                <w:lang w:bidi="ar"/>
              </w:rPr>
              <w:t>20</w:t>
            </w:r>
            <w:r>
              <w:rPr>
                <w:rFonts w:hint="default" w:hAnsi="宋体" w:eastAsia="宋体"/>
                <w:color w:val="000000"/>
                <w:kern w:val="0"/>
                <w:sz w:val="24"/>
                <w:szCs w:val="24"/>
                <w:lang w:bidi="ar"/>
              </w:rPr>
              <w:t>分）</w:t>
            </w:r>
          </w:p>
        </w:tc>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内部应用</w:t>
            </w:r>
            <w:r>
              <w:rPr>
                <w:rFonts w:hint="default" w:eastAsia="宋体"/>
                <w:color w:val="000000"/>
                <w:kern w:val="0"/>
                <w:sz w:val="24"/>
                <w:szCs w:val="24"/>
                <w:lang w:bidi="ar"/>
              </w:rPr>
              <w:br w:type="textWrapping"/>
            </w:r>
            <w:r>
              <w:rPr>
                <w:rFonts w:hint="default" w:hAnsi="宋体" w:eastAsia="宋体"/>
                <w:color w:val="000000"/>
                <w:kern w:val="0"/>
                <w:sz w:val="24"/>
                <w:szCs w:val="24"/>
                <w:lang w:bidi="ar"/>
              </w:rPr>
              <w:t>（</w:t>
            </w:r>
            <w:r>
              <w:rPr>
                <w:rFonts w:hint="default" w:eastAsia="宋体"/>
                <w:color w:val="000000"/>
                <w:kern w:val="0"/>
                <w:sz w:val="24"/>
                <w:szCs w:val="24"/>
                <w:lang w:bidi="ar"/>
              </w:rPr>
              <w:t>6</w:t>
            </w:r>
            <w:r>
              <w:rPr>
                <w:rFonts w:hint="default" w:hAnsi="宋体" w:eastAsia="宋体"/>
                <w:color w:val="000000"/>
                <w:kern w:val="0"/>
                <w:sz w:val="24"/>
                <w:szCs w:val="24"/>
                <w:lang w:bidi="ar"/>
              </w:rPr>
              <w:t>分）</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预算挂钩</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6</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6</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eastAsia="宋体"/>
                <w:color w:val="000000"/>
                <w:sz w:val="24"/>
                <w:szCs w:val="24"/>
              </w:rPr>
            </w:pPr>
          </w:p>
        </w:tc>
      </w:tr>
      <w:tr>
        <w:tblPrEx>
          <w:tblLayout w:type="fixed"/>
          <w:tblCellMar>
            <w:top w:w="0" w:type="dxa"/>
            <w:left w:w="108" w:type="dxa"/>
            <w:bottom w:w="0" w:type="dxa"/>
            <w:right w:w="108" w:type="dxa"/>
          </w:tblCellMar>
        </w:tblPrEx>
        <w:trPr>
          <w:trHeight w:val="626"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信息公开</w:t>
            </w:r>
            <w:r>
              <w:rPr>
                <w:rFonts w:hint="default" w:eastAsia="宋体"/>
                <w:color w:val="000000"/>
                <w:kern w:val="0"/>
                <w:sz w:val="24"/>
                <w:szCs w:val="24"/>
                <w:lang w:bidi="ar"/>
              </w:rPr>
              <w:br w:type="textWrapping"/>
            </w:r>
            <w:r>
              <w:rPr>
                <w:rFonts w:hint="default" w:hAnsi="宋体" w:eastAsia="宋体"/>
                <w:color w:val="000000"/>
                <w:kern w:val="0"/>
                <w:sz w:val="24"/>
                <w:szCs w:val="24"/>
                <w:lang w:bidi="ar"/>
              </w:rPr>
              <w:t>（</w:t>
            </w:r>
            <w:r>
              <w:rPr>
                <w:rFonts w:hint="default" w:eastAsia="宋体"/>
                <w:color w:val="000000"/>
                <w:kern w:val="0"/>
                <w:sz w:val="24"/>
                <w:szCs w:val="24"/>
                <w:lang w:bidi="ar"/>
              </w:rPr>
              <w:t>4</w:t>
            </w:r>
            <w:r>
              <w:rPr>
                <w:rFonts w:hint="default" w:hAnsi="宋体" w:eastAsia="宋体"/>
                <w:color w:val="000000"/>
                <w:kern w:val="0"/>
                <w:sz w:val="24"/>
                <w:szCs w:val="24"/>
                <w:lang w:bidi="ar"/>
              </w:rPr>
              <w:t>分</w:t>
            </w:r>
            <w:r>
              <w:rPr>
                <w:rFonts w:hint="default" w:eastAsia="宋体"/>
                <w:color w:val="000000"/>
                <w:kern w:val="0"/>
                <w:sz w:val="24"/>
                <w:szCs w:val="24"/>
                <w:lang w:bidi="ar"/>
              </w:rPr>
              <w:t>)</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自评公开</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4</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4</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eastAsia="宋体"/>
                <w:color w:val="000000"/>
                <w:sz w:val="24"/>
                <w:szCs w:val="24"/>
              </w:rPr>
            </w:pPr>
          </w:p>
        </w:tc>
      </w:tr>
      <w:tr>
        <w:tblPrEx>
          <w:tblLayout w:type="fixed"/>
          <w:tblCellMar>
            <w:top w:w="0" w:type="dxa"/>
            <w:left w:w="108" w:type="dxa"/>
            <w:bottom w:w="0" w:type="dxa"/>
            <w:right w:w="108" w:type="dxa"/>
          </w:tblCellMar>
        </w:tblPrEx>
        <w:trPr>
          <w:trHeight w:val="397"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整改反馈</w:t>
            </w:r>
            <w:r>
              <w:rPr>
                <w:rFonts w:hint="default" w:eastAsia="宋体"/>
                <w:color w:val="000000"/>
                <w:kern w:val="0"/>
                <w:sz w:val="24"/>
                <w:szCs w:val="24"/>
                <w:lang w:bidi="ar"/>
              </w:rPr>
              <w:br w:type="textWrapping"/>
            </w:r>
            <w:r>
              <w:rPr>
                <w:rFonts w:hint="default" w:hAnsi="宋体" w:eastAsia="宋体"/>
                <w:color w:val="000000"/>
                <w:kern w:val="0"/>
                <w:sz w:val="24"/>
                <w:szCs w:val="24"/>
                <w:lang w:bidi="ar"/>
              </w:rPr>
              <w:t>（</w:t>
            </w:r>
            <w:r>
              <w:rPr>
                <w:rFonts w:hint="default" w:eastAsia="宋体"/>
                <w:color w:val="000000"/>
                <w:kern w:val="0"/>
                <w:sz w:val="24"/>
                <w:szCs w:val="24"/>
                <w:lang w:bidi="ar"/>
              </w:rPr>
              <w:t>10</w:t>
            </w:r>
            <w:r>
              <w:rPr>
                <w:rFonts w:hint="default" w:hAnsi="宋体" w:eastAsia="宋体"/>
                <w:color w:val="000000"/>
                <w:kern w:val="0"/>
                <w:sz w:val="24"/>
                <w:szCs w:val="24"/>
                <w:lang w:bidi="ar"/>
              </w:rPr>
              <w:t>分）</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结果整改</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6</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6</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eastAsia="宋体"/>
                <w:color w:val="000000"/>
                <w:sz w:val="24"/>
                <w:szCs w:val="24"/>
              </w:rPr>
            </w:pPr>
          </w:p>
        </w:tc>
      </w:tr>
      <w:tr>
        <w:tblPrEx>
          <w:tblLayout w:type="fixed"/>
          <w:tblCellMar>
            <w:top w:w="0" w:type="dxa"/>
            <w:left w:w="108" w:type="dxa"/>
            <w:bottom w:w="0" w:type="dxa"/>
            <w:right w:w="108" w:type="dxa"/>
          </w:tblCellMar>
        </w:tblPrEx>
        <w:trPr>
          <w:trHeight w:val="292" w:hRule="atLeast"/>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eastAsia="宋体"/>
                <w:color w:val="000000"/>
                <w:sz w:val="24"/>
                <w:szCs w:val="24"/>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应用反馈</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4</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4</w:t>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eastAsia="宋体"/>
                <w:color w:val="000000"/>
                <w:sz w:val="24"/>
                <w:szCs w:val="24"/>
              </w:rPr>
            </w:pPr>
          </w:p>
        </w:tc>
      </w:tr>
      <w:tr>
        <w:tblPrEx>
          <w:tblLayout w:type="fixed"/>
          <w:tblCellMar>
            <w:top w:w="0" w:type="dxa"/>
            <w:left w:w="108" w:type="dxa"/>
            <w:bottom w:w="0" w:type="dxa"/>
            <w:right w:w="108" w:type="dxa"/>
          </w:tblCellMar>
        </w:tblPrEx>
        <w:trPr>
          <w:trHeight w:val="853" w:hRule="atLeast"/>
        </w:trPr>
        <w:tc>
          <w:tcPr>
            <w:tcW w:w="104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eastAsia="宋体"/>
                <w:color w:val="000000"/>
                <w:sz w:val="24"/>
                <w:szCs w:val="24"/>
              </w:rPr>
            </w:pPr>
            <w:r>
              <w:rPr>
                <w:rFonts w:hint="default" w:hAnsi="宋体" w:eastAsia="宋体"/>
                <w:color w:val="000000"/>
                <w:kern w:val="0"/>
                <w:sz w:val="24"/>
                <w:szCs w:val="24"/>
                <w:lang w:bidi="ar"/>
              </w:rPr>
              <w:t>自评质量（</w:t>
            </w:r>
            <w:r>
              <w:rPr>
                <w:rFonts w:hint="default" w:eastAsia="宋体"/>
                <w:color w:val="000000"/>
                <w:kern w:val="0"/>
                <w:sz w:val="24"/>
                <w:szCs w:val="24"/>
                <w:lang w:bidi="ar"/>
              </w:rPr>
              <w:t>10</w:t>
            </w:r>
            <w:r>
              <w:rPr>
                <w:rFonts w:hint="default" w:hAnsi="宋体" w:eastAsia="宋体"/>
                <w:color w:val="000000"/>
                <w:kern w:val="0"/>
                <w:sz w:val="24"/>
                <w:szCs w:val="24"/>
                <w:lang w:bidi="ar"/>
              </w:rPr>
              <w:t>分）</w:t>
            </w:r>
          </w:p>
        </w:tc>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自评质量（</w:t>
            </w:r>
            <w:r>
              <w:rPr>
                <w:rFonts w:hint="default" w:eastAsia="宋体"/>
                <w:color w:val="000000"/>
                <w:kern w:val="0"/>
                <w:sz w:val="24"/>
                <w:szCs w:val="24"/>
                <w:lang w:bidi="ar"/>
              </w:rPr>
              <w:t>10</w:t>
            </w:r>
            <w:r>
              <w:rPr>
                <w:rFonts w:hint="default" w:hAnsi="宋体" w:eastAsia="宋体"/>
                <w:color w:val="000000"/>
                <w:kern w:val="0"/>
                <w:sz w:val="24"/>
                <w:szCs w:val="24"/>
                <w:lang w:bidi="ar"/>
              </w:rPr>
              <w:t>分）</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自评准确</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10</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default" w:eastAsia="宋体"/>
                <w:color w:val="000000"/>
                <w:sz w:val="24"/>
                <w:szCs w:val="24"/>
              </w:rPr>
            </w:pP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eastAsia="宋体"/>
                <w:color w:val="000000"/>
                <w:sz w:val="24"/>
                <w:szCs w:val="24"/>
              </w:rPr>
            </w:pPr>
          </w:p>
        </w:tc>
      </w:tr>
      <w:tr>
        <w:tblPrEx>
          <w:tblLayout w:type="fixed"/>
          <w:tblCellMar>
            <w:top w:w="0" w:type="dxa"/>
            <w:left w:w="108" w:type="dxa"/>
            <w:bottom w:w="0" w:type="dxa"/>
            <w:right w:w="108" w:type="dxa"/>
          </w:tblCellMar>
        </w:tblPrEx>
        <w:trPr>
          <w:trHeight w:val="792" w:hRule="atLeast"/>
        </w:trPr>
        <w:tc>
          <w:tcPr>
            <w:tcW w:w="37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hAnsi="宋体" w:eastAsia="宋体"/>
                <w:color w:val="000000"/>
                <w:kern w:val="0"/>
                <w:sz w:val="24"/>
                <w:szCs w:val="24"/>
                <w:lang w:bidi="ar"/>
              </w:rPr>
              <w:t>自评总分</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kern w:val="0"/>
                <w:sz w:val="24"/>
                <w:szCs w:val="24"/>
                <w:lang w:bidi="ar"/>
              </w:rPr>
              <w:t>90</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sz w:val="24"/>
                <w:szCs w:val="24"/>
              </w:rPr>
            </w:pPr>
            <w:r>
              <w:rPr>
                <w:rFonts w:hint="default" w:eastAsia="宋体"/>
                <w:color w:val="000000"/>
                <w:sz w:val="24"/>
                <w:szCs w:val="24"/>
              </w:rPr>
              <w:fldChar w:fldCharType="begin"/>
            </w:r>
            <w:r>
              <w:rPr>
                <w:rFonts w:hint="default" w:eastAsia="宋体"/>
                <w:color w:val="000000"/>
                <w:sz w:val="24"/>
                <w:szCs w:val="24"/>
              </w:rPr>
              <w:instrText xml:space="preserve"> = sum(E3:E14) \* MERGEFORMAT </w:instrText>
            </w:r>
            <w:r>
              <w:rPr>
                <w:rFonts w:hint="default" w:eastAsia="宋体"/>
                <w:color w:val="000000"/>
                <w:sz w:val="24"/>
                <w:szCs w:val="24"/>
              </w:rPr>
              <w:fldChar w:fldCharType="separate"/>
            </w:r>
            <w:r>
              <w:rPr>
                <w:rFonts w:hint="eastAsia" w:eastAsia="宋体"/>
                <w:color w:val="000000"/>
                <w:sz w:val="24"/>
                <w:szCs w:val="24"/>
                <w:lang w:val="en-US" w:eastAsia="zh-CN"/>
              </w:rPr>
              <w:t>81</w:t>
            </w:r>
            <w:r>
              <w:rPr>
                <w:rFonts w:hint="default" w:eastAsia="宋体"/>
                <w:color w:val="000000"/>
                <w:sz w:val="24"/>
                <w:szCs w:val="24"/>
              </w:rPr>
              <w:t>.45</w:t>
            </w:r>
            <w:r>
              <w:rPr>
                <w:rFonts w:hint="default" w:eastAsia="宋体"/>
                <w:color w:val="000000"/>
                <w:sz w:val="24"/>
                <w:szCs w:val="24"/>
              </w:rPr>
              <w:fldChar w:fldCharType="end"/>
            </w:r>
          </w:p>
        </w:tc>
        <w:tc>
          <w:tcPr>
            <w:tcW w:w="3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eastAsia="宋体"/>
                <w:color w:val="000000"/>
                <w:sz w:val="28"/>
                <w:szCs w:val="28"/>
              </w:rPr>
            </w:pPr>
          </w:p>
        </w:tc>
      </w:tr>
    </w:tbl>
    <w:p>
      <w:pPr>
        <w:widowControl/>
        <w:adjustRightInd w:val="0"/>
        <w:snapToGrid w:val="0"/>
        <w:spacing w:line="600" w:lineRule="exact"/>
        <w:ind w:firstLine="642" w:firstLineChars="200"/>
        <w:contextualSpacing/>
        <w:jc w:val="left"/>
        <w:rPr>
          <w:rFonts w:hint="eastAsia" w:ascii="楷体_GB2312" w:hAnsi="楷体_GB2312" w:eastAsia="楷体_GB2312" w:cs="楷体_GB2312"/>
          <w:b/>
          <w:color w:val="000000"/>
          <w:kern w:val="0"/>
          <w:sz w:val="32"/>
          <w:szCs w:val="32"/>
          <w:shd w:val="clear" w:color="auto" w:fill="FFFFFF"/>
          <w:lang w:val="zh-CN"/>
        </w:rPr>
      </w:pPr>
      <w:r>
        <w:rPr>
          <w:rFonts w:hint="eastAsia" w:ascii="楷体_GB2312" w:hAnsi="楷体_GB2312" w:eastAsia="楷体_GB2312" w:cs="楷体_GB2312"/>
          <w:b/>
          <w:color w:val="000000"/>
          <w:kern w:val="0"/>
          <w:sz w:val="32"/>
          <w:szCs w:val="32"/>
          <w:shd w:val="clear" w:color="auto" w:fill="FFFFFF"/>
          <w:lang w:val="zh-CN"/>
        </w:rPr>
        <w:t>（二）存在问题</w:t>
      </w:r>
    </w:p>
    <w:p>
      <w:pPr>
        <w:widowControl/>
        <w:adjustRightInd w:val="0"/>
        <w:snapToGrid w:val="0"/>
        <w:spacing w:line="60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通过此次绩效自评工作，</w:t>
      </w:r>
      <w:r>
        <w:rPr>
          <w:rFonts w:hint="eastAsia" w:ascii="仿宋_GB2312" w:hAnsi="仿宋_GB2312" w:eastAsia="仿宋_GB2312" w:cs="仿宋_GB2312"/>
          <w:sz w:val="32"/>
          <w:szCs w:val="32"/>
          <w:lang w:val="zh-CN"/>
        </w:rPr>
        <w:t>我</w:t>
      </w:r>
      <w:r>
        <w:rPr>
          <w:rFonts w:hint="eastAsia" w:ascii="仿宋_GB2312" w:hAnsi="仿宋_GB2312" w:eastAsia="仿宋_GB2312" w:cs="仿宋_GB2312"/>
          <w:sz w:val="32"/>
          <w:szCs w:val="32"/>
        </w:rPr>
        <w:t>单位发现</w:t>
      </w:r>
      <w:r>
        <w:rPr>
          <w:rFonts w:hint="eastAsia" w:ascii="仿宋_GB2312" w:hAnsi="仿宋_GB2312" w:eastAsia="仿宋_GB2312" w:cs="仿宋_GB2312"/>
          <w:sz w:val="32"/>
          <w:szCs w:val="32"/>
          <w:lang w:val="zh-CN"/>
        </w:rPr>
        <w:t>在</w:t>
      </w:r>
      <w:r>
        <w:rPr>
          <w:rFonts w:hint="eastAsia" w:ascii="仿宋_GB2312" w:hAnsi="仿宋_GB2312" w:eastAsia="仿宋_GB2312" w:cs="仿宋_GB2312"/>
          <w:sz w:val="32"/>
          <w:szCs w:val="32"/>
        </w:rPr>
        <w:t>支出控制、执行进度、预算完成、资金结余率等方面存在需要改进的情况。</w:t>
      </w:r>
    </w:p>
    <w:p>
      <w:pPr>
        <w:widowControl/>
        <w:adjustRightInd w:val="0"/>
        <w:snapToGrid w:val="0"/>
        <w:spacing w:line="600" w:lineRule="exact"/>
        <w:ind w:firstLine="642" w:firstLineChars="200"/>
        <w:contextualSpacing/>
        <w:jc w:val="left"/>
        <w:rPr>
          <w:rFonts w:hint="eastAsia" w:ascii="楷体_GB2312" w:hAnsi="楷体_GB2312" w:eastAsia="楷体_GB2312" w:cs="楷体_GB2312"/>
          <w:b/>
          <w:color w:val="000000"/>
          <w:kern w:val="0"/>
          <w:sz w:val="32"/>
          <w:szCs w:val="32"/>
          <w:shd w:val="clear" w:color="auto" w:fill="FFFFFF"/>
          <w:lang w:val="zh-CN"/>
        </w:rPr>
      </w:pPr>
      <w:r>
        <w:rPr>
          <w:rFonts w:hint="eastAsia" w:ascii="楷体_GB2312" w:hAnsi="楷体_GB2312" w:eastAsia="楷体_GB2312" w:cs="楷体_GB2312"/>
          <w:b/>
          <w:color w:val="000000"/>
          <w:kern w:val="0"/>
          <w:sz w:val="32"/>
          <w:szCs w:val="32"/>
          <w:shd w:val="clear" w:color="auto" w:fill="FFFFFF"/>
          <w:lang w:val="zh-CN"/>
        </w:rPr>
        <w:t>（三）改进建议</w:t>
      </w:r>
    </w:p>
    <w:p>
      <w:pPr>
        <w:spacing w:line="600" w:lineRule="exact"/>
        <w:ind w:firstLine="64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zh-CN"/>
        </w:rPr>
        <w:t>对</w:t>
      </w:r>
      <w:r>
        <w:rPr>
          <w:rFonts w:hint="eastAsia" w:ascii="仿宋_GB2312" w:hAnsi="仿宋_GB2312" w:eastAsia="仿宋_GB2312" w:cs="仿宋_GB2312"/>
          <w:sz w:val="32"/>
          <w:szCs w:val="32"/>
        </w:rPr>
        <w:t>预算执行的完成度</w:t>
      </w:r>
      <w:r>
        <w:rPr>
          <w:rFonts w:hint="eastAsia" w:ascii="仿宋_GB2312" w:hAnsi="仿宋_GB2312" w:eastAsia="仿宋_GB2312" w:cs="仿宋_GB2312"/>
          <w:sz w:val="32"/>
          <w:szCs w:val="32"/>
          <w:lang w:val="zh-CN"/>
        </w:rPr>
        <w:t>不够，</w:t>
      </w:r>
      <w:r>
        <w:rPr>
          <w:rFonts w:hint="eastAsia" w:ascii="仿宋_GB2312" w:hAnsi="仿宋_GB2312" w:eastAsia="仿宋_GB2312" w:cs="仿宋_GB2312"/>
          <w:sz w:val="32"/>
          <w:szCs w:val="32"/>
        </w:rPr>
        <w:t>在支出控制方面需要加强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一是加强预算编制管理，做深做细预算编制工作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二是认真做好中期评估，动态实时把握预算执行情况，强化预算执行力度。三是落实绩效结果运用，完善结果反馈机制，逐步建立以绩效为导向的部门预算编制模式，提高资金使用效益。</w:t>
      </w:r>
    </w:p>
    <w:p>
      <w:pPr>
        <w:widowControl/>
        <w:adjustRightInd w:val="0"/>
        <w:snapToGrid w:val="0"/>
        <w:spacing w:line="620" w:lineRule="exact"/>
        <w:ind w:firstLine="640" w:firstLineChars="200"/>
        <w:contextualSpacing/>
        <w:jc w:val="left"/>
        <w:rPr>
          <w:rFonts w:hint="eastAsia" w:ascii="仿宋_GB2312" w:hAnsi="仿宋_GB2312" w:eastAsia="仿宋_GB2312" w:cs="仿宋_GB2312"/>
          <w:color w:val="auto"/>
          <w:sz w:val="32"/>
          <w:szCs w:val="32"/>
          <w:highlight w:val="none"/>
          <w:lang w:val="zh-CN" w:eastAsia="zh-CN"/>
        </w:rPr>
      </w:pPr>
    </w:p>
    <w:p>
      <w:pPr>
        <w:widowControl/>
        <w:adjustRightInd w:val="0"/>
        <w:snapToGrid w:val="0"/>
        <w:spacing w:line="620" w:lineRule="exact"/>
        <w:ind w:firstLine="640" w:firstLineChars="200"/>
        <w:contextualSpacing/>
        <w:jc w:val="left"/>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zh-CN" w:eastAsia="zh-CN" w:bidi="ar-SA"/>
        </w:rPr>
        <w:t>部门整体支出绩效自评表</w:t>
      </w:r>
    </w:p>
    <w:p>
      <w:pPr>
        <w:widowControl/>
        <w:numPr>
          <w:ilvl w:val="0"/>
          <w:numId w:val="0"/>
        </w:numPr>
        <w:adjustRightInd w:val="0"/>
        <w:snapToGrid w:val="0"/>
        <w:spacing w:line="580" w:lineRule="exact"/>
        <w:ind w:left="1577" w:leftChars="0"/>
        <w:contextualSpacing/>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2.代表活动经费项目绩效目标自评表</w:t>
      </w:r>
    </w:p>
    <w:p>
      <w:pPr>
        <w:widowControl/>
        <w:numPr>
          <w:ilvl w:val="0"/>
          <w:numId w:val="0"/>
        </w:numPr>
        <w:adjustRightInd w:val="0"/>
        <w:snapToGrid w:val="0"/>
        <w:spacing w:line="580" w:lineRule="exact"/>
        <w:ind w:left="1577" w:leftChars="0"/>
        <w:contextualSpacing/>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3.各专工委室工作经费项目绩效目标自评表</w:t>
      </w:r>
    </w:p>
    <w:p>
      <w:pPr>
        <w:widowControl/>
        <w:numPr>
          <w:ilvl w:val="0"/>
          <w:numId w:val="0"/>
        </w:numPr>
        <w:adjustRightInd w:val="0"/>
        <w:snapToGrid w:val="0"/>
        <w:spacing w:line="580" w:lineRule="exact"/>
        <w:ind w:left="1577" w:leftChars="0"/>
        <w:contextualSpacing/>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4.地方立法工作专项经费项目绩效目标自评表</w:t>
      </w:r>
    </w:p>
    <w:p>
      <w:pPr>
        <w:pStyle w:val="9"/>
        <w:numPr>
          <w:ilvl w:val="0"/>
          <w:numId w:val="0"/>
        </w:numPr>
        <w:ind w:left="1577"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5.办公设备购置经费项目绩效目标自评表</w:t>
      </w:r>
    </w:p>
    <w:p>
      <w:pPr>
        <w:pStyle w:val="9"/>
        <w:numPr>
          <w:ilvl w:val="0"/>
          <w:numId w:val="0"/>
        </w:numPr>
        <w:ind w:left="1577" w:leftChars="0"/>
        <w:rPr>
          <w:rFonts w:hint="eastAsia" w:ascii="仿宋_GB2312" w:hAnsi="仿宋_GB2312" w:eastAsia="仿宋_GB2312" w:cs="仿宋_GB2312"/>
          <w:spacing w:val="-20"/>
          <w:sz w:val="32"/>
          <w:szCs w:val="32"/>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仿宋_GB2312" w:hAnsi="仿宋_GB2312" w:eastAsia="仿宋_GB2312" w:cs="仿宋_GB2312"/>
          <w:color w:val="auto"/>
          <w:kern w:val="0"/>
          <w:sz w:val="32"/>
          <w:szCs w:val="32"/>
          <w:highlight w:val="none"/>
          <w:lang w:val="en-US" w:eastAsia="zh-CN" w:bidi="ar-SA"/>
        </w:rPr>
        <w:t>6.</w:t>
      </w:r>
      <w:r>
        <w:rPr>
          <w:rFonts w:hint="eastAsia" w:ascii="仿宋_GB2312" w:hAnsi="仿宋_GB2312" w:eastAsia="仿宋_GB2312" w:cs="仿宋_GB2312"/>
          <w:color w:val="auto"/>
          <w:spacing w:val="-20"/>
          <w:kern w:val="0"/>
          <w:sz w:val="32"/>
          <w:szCs w:val="32"/>
          <w:highlight w:val="none"/>
          <w:lang w:val="en-US" w:eastAsia="zh-CN" w:bidi="ar-SA"/>
        </w:rPr>
        <w:t>遂宁市第八届人民代表大会项目绩效目标自评表</w:t>
      </w:r>
    </w:p>
    <w:tbl>
      <w:tblPr>
        <w:tblStyle w:val="19"/>
        <w:tblW w:w="14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
        <w:gridCol w:w="858"/>
        <w:gridCol w:w="437"/>
        <w:gridCol w:w="1456"/>
        <w:gridCol w:w="4238"/>
        <w:gridCol w:w="2769"/>
        <w:gridCol w:w="2746"/>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8" w:hRule="atLeast"/>
        </w:trPr>
        <w:tc>
          <w:tcPr>
            <w:tcW w:w="1474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2023年市级部门整体支出绩效自评表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2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分值</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指标解释</w:t>
            </w:r>
          </w:p>
        </w:tc>
        <w:tc>
          <w:tcPr>
            <w:tcW w:w="4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计分标准</w:t>
            </w:r>
          </w:p>
        </w:tc>
        <w:tc>
          <w:tcPr>
            <w:tcW w:w="2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依据资料</w:t>
            </w:r>
          </w:p>
        </w:tc>
        <w:tc>
          <w:tcPr>
            <w:tcW w:w="2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评价过程（只写扣分项的原因）</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指标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指标</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4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4"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部门预算管理（70分）</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预算编制（25分）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目标制定</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评价部门绩效目标是否要素完整、细化量化并集体决策。</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1.绩效目标编制要素完整的，得4分，否则酌情扣分。                                                       2.绩效指标细化量化的，得4分，否则酌情扣分。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3.评价部门绩效目标纳入部门党组（委）会（办公会）集体决策范围的得2分，否则不得分。                                                 </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素完整指目标的完成指标及效益指标、满意度指标是否填写完整，根据编制绩效目标时市财政局的要求。指标细化量化指该定量表达的是否定量表达，定性表达是否明确具体。党组（委）会（办公会）会议记录、纪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没有</w:t>
            </w:r>
            <w:r>
              <w:rPr>
                <w:rFonts w:hint="eastAsia" w:ascii="宋体" w:hAnsi="宋体" w:eastAsia="宋体" w:cs="宋体"/>
                <w:i w:val="0"/>
                <w:color w:val="000000"/>
                <w:kern w:val="0"/>
                <w:sz w:val="22"/>
                <w:szCs w:val="22"/>
                <w:u w:val="none"/>
                <w:lang w:val="en-US" w:eastAsia="zh-CN" w:bidi="ar"/>
              </w:rPr>
              <w:t>党组（委）会（办公会）会议记录、纪要</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目标完成</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评价部门绩效目标实际实现程度与预期目标的偏离度。</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以项目完成数量指标为核心，评价项目实际完成情况是否达到预期绩效目标，指标得分=达到预期绩效目标的部门预算项目个数/纳入绩效目标管理的部门预算项目个数*15。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项目绩效目标申报表（数量指标）。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3"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预算执行（25分）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支出控制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部门公用经费及项目支出相关科目控制情况。</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计算部门日常公用经费、项目支出中“办公费、印刷费、水费、电费、物业管理费、维修（护）费、培训费、会议费”8个科目年初预算数与决算数偏差程度。                                              预决算偏差程度在10%以内的，得10分。偏差度在10%-20%之间的，得5分，偏差度超过20%的，不得分。                                           </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决算数：决算报表Z08_1、Z08_2、Z10_1、Z10_2、Z12相关科目合计数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年初预算数：一体化系统—综合报表查询2022年—预算编制报表—部门预算批复（表12支出经济分类表）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偏差程度=（决算数-预算数）的绝对值/决算数*100%。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及时处置</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评价部门开展绩效运行监控后，将绩效监控结果应用到预算调整的情况。</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1.当部门绩效监控调整取消额和结余注销额均不为零时，指标得分=部门项目支出绩效监控调整取消额÷(部门绩效监控调整取消额+预算结余注销额）*5                                                  2.当部门绩效监控调整取消额为零，结余注销额不为零时，指标得分=（1-5*结余注销额/年度预算总额）*5，结余注销额超过部门年度预算总额10%的，指标不得分。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3.当部门绩效监控调整取消额与结余注销额均为零时，得满分。   </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决算报表（Z01全年预算数、CS01_1）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年度预算总额：Z01全年预算数总计数。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绩效监控调整取消额：调整前年初结转和结余-调整后年初结转和结余=0，则没有取消额。</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预算结余注销额：决算报表CS01_1归集上缴和缴回资金栏为0，表示当年没有注销，如果有数就是注销额。</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根据决算数据，绩效监控调整取消额为11486.68，预算结余注销额为11486.68；根据计分标准=11486.68/（11486.68+11486.68）*5=2.5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9"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执行进度</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评价部门在6、9、11月的预算执行情况。</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部门预算执行进度在6、9、11月应达到序时进度的80%、90%、90%，即实际支出进度分别达到40%、67.5%、82.5%。                                                     6、9、11月部门预算执行进度达到量化指标的分别得3、4、3分，未达到目标进度的的按其实际进度占目标进度的比重计算得分。                                           </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一体化系统—综合报表查询2022年—预算执行报表—预算执行（单位）—可执行指标执行情况表—“支付日期”填需查询的时间段，“预算单位”勾选本部门机关及所有下属单位—查询</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一体化预算总数为2472.56万元，6月支付完成数为903.52万元，9月支付完成数为1693.33万元，11月支付完成数为2015.95万元；6、9、11月实际支出进度分别为36.54%、68.48%、81.53%；9月达标得4分，6月和11月未达标；6月得分=903.52/（2472.56*40%）*3=2.74分；11月得分=2015.95/（2472.56*82.5%）*3=2.96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5"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完成结果（20分）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预算完成</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评价部门预算年终预算执行情况。</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部门预算12月预算执行进度达到100%的，得5分，未达100%的，按照实际进度量化计算得分。</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根据一体化预算总数为2472.56万元，12月支付完成数为2264.51万元；12月实际支出进度为91.59%；12月得分=2264.51/2472.56*5=4.58分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1"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资金结余率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评价部门预算项目年终资金结余情况。                 </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部门预算项目资金结余率小于0.1的项目个数/部门预算项目总数*10。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项目资金结余率=1-“完成数”“占预算%”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部门预算项目总数：一体化系统中“预算数”不为0的项目数量。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体化系统—综合报表查询2022年—预算执行报表—预算执行（单位）—可执行指标执行情况表—“支付日期”填需查询的时间段，“预算单位”勾选本部门机关及所有下属单位，“项目类别”勾选“31-部门项目”—查询</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根据查询一体化系统后可知我单位共5个项目，其中办公设备购置经费、遂宁市第八届人民代表大会2个项目资金结余率大于10%，所以得分=4/6*10=6.67分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8"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违规记录</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根据审计监督、财政检查结果反映部门上一年度部门预算管理是否合规。</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依据上一年度审计监督、财政检查结果，出现部门预算管理方面违纪违规问题的，每个问题扣0.5分，直至扣完。</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上一年度的审计监督、财政检查报告。</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绩效结果应用（20分）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内部应用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预算挂钩</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评价部门内部绩效结果与预算挂钩情况。</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将内设机构和下属单位绩效自评纳入考核体系，建立对内设机构和下属单位预算与绩效挂钩机制的，得6分，否则酌情扣分。    </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相关制度文件。</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5"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自评公开</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评价部门是否按要求将部门整体绩效自评情况和自行组织的评价情况向社会公开。</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按要求将相关绩效信息随同决算公开的，得4分，否则不得分。</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政府或部门门户网站。</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6"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整改反馈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结果整改</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评价部门根据绩效管理结果整改问题、完善政策、改进管理的情况。</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针对绩效管理过程中（包括绩效目标核查、绩效监控核查和重点绩效评价）提出的问题，发现一处未整改的，扣2分，直至扣完。</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结果整改说明、整改报告，现场检查。</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应用反馈</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评价部门按要求及时向财政部门反馈结果应用情况。</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部门在规定时间内向财政部门反馈应用绩效结果报告的，得满分，否则不得分。</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根据财政部门要求反馈的时间限制。</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自评质量（10分）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自评质量（10分）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自评准确</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评价部门整体支出自评准确率。</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部门整体支出自评得分与评价组抽查得分差异在5%以内的，不扣分；在5%-10%之间的，扣4分，在10%-20%的，扣8分，在20%以上的，扣10分。（部门在自评时，此项指标无需打分，部门自评满分为90分）</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2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自评总分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4740" w:type="dxa"/>
            <w:gridSpan w:val="9"/>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注：本表涉及部门的数据均为包括部门机关及所有下属单位的数据。</w:t>
            </w:r>
          </w:p>
        </w:tc>
      </w:tr>
    </w:tbl>
    <w:p>
      <w:p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pPr>
    </w:p>
    <w:tbl>
      <w:tblPr>
        <w:tblStyle w:val="19"/>
        <w:tblpPr w:leftFromText="180" w:rightFromText="180" w:vertAnchor="text" w:horzAnchor="page" w:tblpX="1730" w:tblpY="588"/>
        <w:tblOverlap w:val="never"/>
        <w:tblW w:w="8839" w:type="dxa"/>
        <w:tblInd w:w="0" w:type="dxa"/>
        <w:tblLayout w:type="fixed"/>
        <w:tblCellMar>
          <w:top w:w="0" w:type="dxa"/>
          <w:left w:w="108" w:type="dxa"/>
          <w:bottom w:w="0" w:type="dxa"/>
          <w:right w:w="108" w:type="dxa"/>
        </w:tblCellMar>
      </w:tblPr>
      <w:tblGrid>
        <w:gridCol w:w="1753"/>
        <w:gridCol w:w="938"/>
        <w:gridCol w:w="1791"/>
        <w:gridCol w:w="1078"/>
        <w:gridCol w:w="1524"/>
        <w:gridCol w:w="1519"/>
        <w:gridCol w:w="236"/>
      </w:tblGrid>
      <w:tr>
        <w:tblPrEx>
          <w:tblLayout w:type="fixed"/>
          <w:tblCellMar>
            <w:top w:w="0" w:type="dxa"/>
            <w:left w:w="108" w:type="dxa"/>
            <w:bottom w:w="0" w:type="dxa"/>
            <w:right w:w="108" w:type="dxa"/>
          </w:tblCellMar>
        </w:tblPrEx>
        <w:trPr>
          <w:trHeight w:val="1330" w:hRule="atLeast"/>
        </w:trPr>
        <w:tc>
          <w:tcPr>
            <w:tcW w:w="8603" w:type="dxa"/>
            <w:gridSpan w:val="6"/>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2022年度特定目标类部门预算项目绩效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目标自评表</w:t>
            </w:r>
          </w:p>
          <w:p>
            <w:pPr>
              <w:pStyle w:val="9"/>
              <w:keepNext w:val="0"/>
              <w:keepLines w:val="0"/>
              <w:suppressLineNumbers w:val="0"/>
              <w:spacing w:before="0" w:beforeAutospacing="0" w:after="0" w:afterAutospacing="0"/>
              <w:ind w:left="0" w:right="0"/>
              <w:jc w:val="center"/>
              <w:rPr>
                <w:rFonts w:hint="default" w:ascii="Times New Roman" w:hAnsi="Times New Roman" w:eastAsia="方正小标宋简体" w:cs="Times New Roman"/>
              </w:rPr>
            </w:pPr>
            <w:r>
              <w:rPr>
                <w:rFonts w:hint="eastAsia" w:ascii="楷体_GB2312" w:hAnsi="楷体_GB2312" w:eastAsia="楷体_GB2312" w:cs="楷体_GB2312"/>
                <w:color w:val="000000"/>
                <w:sz w:val="28"/>
                <w:szCs w:val="28"/>
              </w:rPr>
              <w:t>（代表活动经费）</w:t>
            </w:r>
          </w:p>
        </w:tc>
        <w:tc>
          <w:tcPr>
            <w:tcW w:w="2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color w:val="000000"/>
                <w:kern w:val="0"/>
                <w:szCs w:val="32"/>
                <w:lang w:bidi="ar"/>
              </w:rPr>
            </w:pPr>
          </w:p>
        </w:tc>
      </w:tr>
      <w:tr>
        <w:tblPrEx>
          <w:tblLayout w:type="fixed"/>
          <w:tblCellMar>
            <w:top w:w="0" w:type="dxa"/>
            <w:left w:w="108" w:type="dxa"/>
            <w:bottom w:w="0" w:type="dxa"/>
            <w:right w:w="108" w:type="dxa"/>
          </w:tblCellMar>
        </w:tblPrEx>
        <w:trPr>
          <w:gridAfter w:val="1"/>
          <w:wAfter w:w="236" w:type="dxa"/>
          <w:trHeight w:val="689" w:hRule="atLeast"/>
        </w:trPr>
        <w:tc>
          <w:tcPr>
            <w:tcW w:w="2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主管部门及代码</w:t>
            </w:r>
          </w:p>
        </w:tc>
        <w:tc>
          <w:tcPr>
            <w:tcW w:w="28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102-遂宁市人民代表大会常务委员会办公室</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实施单位</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市人大常委会办公室</w:t>
            </w:r>
          </w:p>
        </w:tc>
      </w:tr>
      <w:tr>
        <w:tblPrEx>
          <w:tblLayout w:type="fixed"/>
          <w:tblCellMar>
            <w:top w:w="0" w:type="dxa"/>
            <w:left w:w="108" w:type="dxa"/>
            <w:bottom w:w="0" w:type="dxa"/>
            <w:right w:w="108" w:type="dxa"/>
          </w:tblCellMar>
        </w:tblPrEx>
        <w:trPr>
          <w:gridAfter w:val="1"/>
          <w:wAfter w:w="236" w:type="dxa"/>
          <w:trHeight w:val="736" w:hRule="atLeast"/>
        </w:trPr>
        <w:tc>
          <w:tcPr>
            <w:tcW w:w="269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项目预算</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执行情况</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（万元）</w:t>
            </w: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预算数：</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57.20</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执行数：</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57.20</w:t>
            </w:r>
          </w:p>
        </w:tc>
      </w:tr>
      <w:tr>
        <w:tblPrEx>
          <w:tblLayout w:type="fixed"/>
          <w:tblCellMar>
            <w:top w:w="0" w:type="dxa"/>
            <w:left w:w="108" w:type="dxa"/>
            <w:bottom w:w="0" w:type="dxa"/>
            <w:right w:w="108" w:type="dxa"/>
          </w:tblCellMar>
        </w:tblPrEx>
        <w:trPr>
          <w:gridAfter w:val="1"/>
          <w:wAfter w:w="236" w:type="dxa"/>
          <w:trHeight w:val="924" w:hRule="atLeast"/>
        </w:trPr>
        <w:tc>
          <w:tcPr>
            <w:tcW w:w="269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其中：</w:t>
            </w:r>
          </w:p>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财政拨款</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57.20</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其中：</w:t>
            </w:r>
          </w:p>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财政拨款</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57.20</w:t>
            </w:r>
          </w:p>
        </w:tc>
      </w:tr>
      <w:tr>
        <w:tblPrEx>
          <w:tblLayout w:type="fixed"/>
          <w:tblCellMar>
            <w:top w:w="0" w:type="dxa"/>
            <w:left w:w="108" w:type="dxa"/>
            <w:bottom w:w="0" w:type="dxa"/>
            <w:right w:w="108" w:type="dxa"/>
          </w:tblCellMar>
        </w:tblPrEx>
        <w:trPr>
          <w:gridAfter w:val="1"/>
          <w:wAfter w:w="236" w:type="dxa"/>
          <w:trHeight w:val="499" w:hRule="atLeast"/>
        </w:trPr>
        <w:tc>
          <w:tcPr>
            <w:tcW w:w="269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0.00</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其他资金</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0.00</w:t>
            </w:r>
          </w:p>
        </w:tc>
      </w:tr>
      <w:tr>
        <w:tblPrEx>
          <w:tblLayout w:type="fixed"/>
          <w:tblCellMar>
            <w:top w:w="0" w:type="dxa"/>
            <w:left w:w="108" w:type="dxa"/>
            <w:bottom w:w="0" w:type="dxa"/>
            <w:right w:w="108" w:type="dxa"/>
          </w:tblCellMar>
        </w:tblPrEx>
        <w:trPr>
          <w:gridAfter w:val="1"/>
          <w:wAfter w:w="236" w:type="dxa"/>
          <w:trHeight w:val="469" w:hRule="atLeast"/>
        </w:trPr>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年度总体目标</w:t>
            </w:r>
          </w:p>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完成情况</w:t>
            </w:r>
          </w:p>
        </w:tc>
        <w:tc>
          <w:tcPr>
            <w:tcW w:w="38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预期目标</w:t>
            </w:r>
          </w:p>
        </w:tc>
        <w:tc>
          <w:tcPr>
            <w:tcW w:w="30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目标实际完成情况</w:t>
            </w:r>
          </w:p>
        </w:tc>
      </w:tr>
      <w:tr>
        <w:tblPrEx>
          <w:tblLayout w:type="fixed"/>
          <w:tblCellMar>
            <w:top w:w="0" w:type="dxa"/>
            <w:left w:w="108" w:type="dxa"/>
            <w:bottom w:w="0" w:type="dxa"/>
            <w:right w:w="108" w:type="dxa"/>
          </w:tblCellMar>
        </w:tblPrEx>
        <w:trPr>
          <w:gridAfter w:val="1"/>
          <w:wAfter w:w="236" w:type="dxa"/>
          <w:trHeight w:val="983" w:hRule="atLeast"/>
        </w:trPr>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38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保障市人大代表闭会期间开展履职活动，提升代表履职能力</w:t>
            </w:r>
          </w:p>
        </w:tc>
        <w:tc>
          <w:tcPr>
            <w:tcW w:w="30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完成市人大代表闭会期间开展履职活动，提升代表履职能力</w:t>
            </w:r>
          </w:p>
        </w:tc>
      </w:tr>
      <w:tr>
        <w:tblPrEx>
          <w:tblLayout w:type="fixed"/>
          <w:tblCellMar>
            <w:top w:w="0" w:type="dxa"/>
            <w:left w:w="108" w:type="dxa"/>
            <w:bottom w:w="0" w:type="dxa"/>
            <w:right w:w="108" w:type="dxa"/>
          </w:tblCellMar>
        </w:tblPrEx>
        <w:trPr>
          <w:gridAfter w:val="1"/>
          <w:wAfter w:w="236" w:type="dxa"/>
          <w:trHeight w:val="1063" w:hRule="atLeast"/>
        </w:trPr>
        <w:tc>
          <w:tcPr>
            <w:tcW w:w="175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年度绩效指标完成情况</w:t>
            </w:r>
          </w:p>
        </w:tc>
        <w:tc>
          <w:tcPr>
            <w:tcW w:w="9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一级</w:t>
            </w:r>
          </w:p>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指标</w:t>
            </w: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二级</w:t>
            </w:r>
          </w:p>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指标</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三级</w:t>
            </w:r>
          </w:p>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指标</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预期指标值</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实际完成指标值</w:t>
            </w:r>
          </w:p>
        </w:tc>
      </w:tr>
      <w:tr>
        <w:tblPrEx>
          <w:tblLayout w:type="fixed"/>
          <w:tblCellMar>
            <w:top w:w="0" w:type="dxa"/>
            <w:left w:w="108" w:type="dxa"/>
            <w:bottom w:w="0" w:type="dxa"/>
            <w:right w:w="108" w:type="dxa"/>
          </w:tblCellMar>
        </w:tblPrEx>
        <w:trPr>
          <w:gridAfter w:val="1"/>
          <w:wAfter w:w="236" w:type="dxa"/>
          <w:trHeight w:val="696" w:hRule="atLeast"/>
        </w:trPr>
        <w:tc>
          <w:tcPr>
            <w:tcW w:w="1753"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93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完成</w:t>
            </w:r>
          </w:p>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指标</w:t>
            </w: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数量指标</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调研次数</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≥4次/年</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4次</w:t>
            </w:r>
          </w:p>
        </w:tc>
      </w:tr>
      <w:tr>
        <w:tblPrEx>
          <w:tblLayout w:type="fixed"/>
          <w:tblCellMar>
            <w:top w:w="0" w:type="dxa"/>
            <w:left w:w="108" w:type="dxa"/>
            <w:bottom w:w="0" w:type="dxa"/>
            <w:right w:w="108" w:type="dxa"/>
          </w:tblCellMar>
        </w:tblPrEx>
        <w:trPr>
          <w:gridAfter w:val="1"/>
          <w:wAfter w:w="236" w:type="dxa"/>
          <w:trHeight w:val="696" w:hRule="atLeast"/>
        </w:trPr>
        <w:tc>
          <w:tcPr>
            <w:tcW w:w="1753"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938"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质量指标</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调研报告</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≥5篇</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5篇</w:t>
            </w:r>
          </w:p>
        </w:tc>
      </w:tr>
      <w:tr>
        <w:tblPrEx>
          <w:tblLayout w:type="fixed"/>
          <w:tblCellMar>
            <w:top w:w="0" w:type="dxa"/>
            <w:left w:w="108" w:type="dxa"/>
            <w:bottom w:w="0" w:type="dxa"/>
            <w:right w:w="108" w:type="dxa"/>
          </w:tblCellMar>
        </w:tblPrEx>
        <w:trPr>
          <w:gridAfter w:val="1"/>
          <w:wAfter w:w="236" w:type="dxa"/>
          <w:trHeight w:val="696" w:hRule="atLeast"/>
        </w:trPr>
        <w:tc>
          <w:tcPr>
            <w:tcW w:w="1753"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938"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时效指标</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完成时间</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≤12个月</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12月底前</w:t>
            </w:r>
          </w:p>
        </w:tc>
      </w:tr>
      <w:tr>
        <w:tblPrEx>
          <w:tblLayout w:type="fixed"/>
          <w:tblCellMar>
            <w:top w:w="0" w:type="dxa"/>
            <w:left w:w="108" w:type="dxa"/>
            <w:bottom w:w="0" w:type="dxa"/>
            <w:right w:w="108" w:type="dxa"/>
          </w:tblCellMar>
        </w:tblPrEx>
        <w:trPr>
          <w:gridAfter w:val="1"/>
          <w:wAfter w:w="236" w:type="dxa"/>
          <w:trHeight w:val="924" w:hRule="atLeast"/>
        </w:trPr>
        <w:tc>
          <w:tcPr>
            <w:tcW w:w="1753"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938"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kern w:val="0"/>
                <w:sz w:val="24"/>
                <w:szCs w:val="24"/>
                <w:lang w:bidi="ar"/>
              </w:rPr>
            </w:pP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成本指标</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调研、运转成本</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≤1500元/人年</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1500元/人年</w:t>
            </w:r>
          </w:p>
        </w:tc>
      </w:tr>
      <w:tr>
        <w:tblPrEx>
          <w:tblLayout w:type="fixed"/>
          <w:tblCellMar>
            <w:top w:w="0" w:type="dxa"/>
            <w:left w:w="108" w:type="dxa"/>
            <w:bottom w:w="0" w:type="dxa"/>
            <w:right w:w="108" w:type="dxa"/>
          </w:tblCellMar>
        </w:tblPrEx>
        <w:trPr>
          <w:gridAfter w:val="1"/>
          <w:wAfter w:w="236" w:type="dxa"/>
          <w:trHeight w:val="1379" w:hRule="atLeast"/>
        </w:trPr>
        <w:tc>
          <w:tcPr>
            <w:tcW w:w="1753"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93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社会效益指标</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关注民生，收集民意</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＞10万人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30万人</w:t>
            </w:r>
          </w:p>
        </w:tc>
      </w:tr>
      <w:tr>
        <w:tblPrEx>
          <w:tblLayout w:type="fixed"/>
          <w:tblCellMar>
            <w:top w:w="0" w:type="dxa"/>
            <w:left w:w="108" w:type="dxa"/>
            <w:bottom w:w="0" w:type="dxa"/>
            <w:right w:w="108" w:type="dxa"/>
          </w:tblCellMar>
        </w:tblPrEx>
        <w:trPr>
          <w:gridAfter w:val="1"/>
          <w:wAfter w:w="236" w:type="dxa"/>
          <w:trHeight w:val="1393" w:hRule="atLeast"/>
        </w:trPr>
        <w:tc>
          <w:tcPr>
            <w:tcW w:w="1753"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满意</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度指标</w:t>
            </w: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服务对象满意度</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代表满意度</w:t>
            </w:r>
          </w:p>
        </w:tc>
        <w:tc>
          <w:tcPr>
            <w:tcW w:w="15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r>
    </w:tbl>
    <w:tbl>
      <w:tblPr>
        <w:tblStyle w:val="19"/>
        <w:tblpPr w:leftFromText="180" w:rightFromText="180" w:vertAnchor="text" w:horzAnchor="page" w:tblpX="1741" w:tblpY="273"/>
        <w:tblOverlap w:val="never"/>
        <w:tblW w:w="9219" w:type="dxa"/>
        <w:tblInd w:w="0" w:type="dxa"/>
        <w:tblLayout w:type="fixed"/>
        <w:tblCellMar>
          <w:top w:w="0" w:type="dxa"/>
          <w:left w:w="108" w:type="dxa"/>
          <w:bottom w:w="0" w:type="dxa"/>
          <w:right w:w="108" w:type="dxa"/>
        </w:tblCellMar>
      </w:tblPr>
      <w:tblGrid>
        <w:gridCol w:w="1825"/>
        <w:gridCol w:w="978"/>
        <w:gridCol w:w="1866"/>
        <w:gridCol w:w="1124"/>
        <w:gridCol w:w="1587"/>
        <w:gridCol w:w="1586"/>
        <w:gridCol w:w="253"/>
      </w:tblGrid>
      <w:tr>
        <w:tblPrEx>
          <w:tblLayout w:type="fixed"/>
          <w:tblCellMar>
            <w:top w:w="0" w:type="dxa"/>
            <w:left w:w="108" w:type="dxa"/>
            <w:bottom w:w="0" w:type="dxa"/>
            <w:right w:w="108" w:type="dxa"/>
          </w:tblCellMar>
        </w:tblPrEx>
        <w:trPr>
          <w:trHeight w:val="1252" w:hRule="atLeast"/>
        </w:trPr>
        <w:tc>
          <w:tcPr>
            <w:tcW w:w="8966" w:type="dxa"/>
            <w:gridSpan w:val="6"/>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b/>
                <w:bCs/>
                <w:color w:val="000000"/>
                <w:sz w:val="44"/>
                <w:szCs w:val="44"/>
              </w:rPr>
            </w:pPr>
            <w:r>
              <w:rPr>
                <w:rFonts w:hint="default" w:ascii="方正小标宋简体" w:hAnsi="方正小标宋简体" w:eastAsia="方正小标宋简体" w:cs="方正小标宋简体"/>
                <w:b/>
                <w:bCs/>
                <w:color w:val="000000"/>
                <w:sz w:val="44"/>
                <w:szCs w:val="44"/>
              </w:rPr>
              <w:t>2022年度特定目标类部门预算项目绩效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b/>
                <w:bCs/>
                <w:color w:val="000000"/>
                <w:sz w:val="44"/>
                <w:szCs w:val="44"/>
              </w:rPr>
            </w:pPr>
            <w:r>
              <w:rPr>
                <w:rFonts w:hint="default" w:ascii="方正小标宋简体" w:hAnsi="方正小标宋简体" w:eastAsia="方正小标宋简体" w:cs="方正小标宋简体"/>
                <w:b/>
                <w:bCs/>
                <w:color w:val="000000"/>
                <w:sz w:val="44"/>
                <w:szCs w:val="44"/>
              </w:rPr>
              <w:t>目标自评表</w:t>
            </w:r>
          </w:p>
          <w:p>
            <w:pPr>
              <w:pStyle w:val="9"/>
              <w:keepNext w:val="0"/>
              <w:keepLines w:val="0"/>
              <w:suppressLineNumbers w:val="0"/>
              <w:spacing w:before="0" w:beforeAutospacing="0" w:after="0" w:afterAutospacing="0"/>
              <w:ind w:left="0" w:right="0"/>
              <w:jc w:val="center"/>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28"/>
                <w:szCs w:val="28"/>
              </w:rPr>
              <w:t>（各专工委室工作经费）</w:t>
            </w:r>
          </w:p>
        </w:tc>
        <w:tc>
          <w:tcPr>
            <w:tcW w:w="25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color w:val="000000"/>
                <w:kern w:val="0"/>
                <w:szCs w:val="32"/>
                <w:lang w:bidi="ar"/>
              </w:rPr>
            </w:pPr>
          </w:p>
        </w:tc>
      </w:tr>
      <w:tr>
        <w:tblPrEx>
          <w:tblLayout w:type="fixed"/>
          <w:tblCellMar>
            <w:top w:w="0" w:type="dxa"/>
            <w:left w:w="108" w:type="dxa"/>
            <w:bottom w:w="0" w:type="dxa"/>
            <w:right w:w="108" w:type="dxa"/>
          </w:tblCellMar>
        </w:tblPrEx>
        <w:trPr>
          <w:gridAfter w:val="1"/>
          <w:wAfter w:w="253" w:type="dxa"/>
          <w:trHeight w:val="870" w:hRule="atLeast"/>
        </w:trPr>
        <w:tc>
          <w:tcPr>
            <w:tcW w:w="2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主管部门及代码</w:t>
            </w:r>
          </w:p>
        </w:tc>
        <w:tc>
          <w:tcPr>
            <w:tcW w:w="29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102-遂宁市人民代表大会常务委员会办公室</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实施单位</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市人大常委会办公室</w:t>
            </w:r>
          </w:p>
        </w:tc>
      </w:tr>
      <w:tr>
        <w:tblPrEx>
          <w:tblLayout w:type="fixed"/>
          <w:tblCellMar>
            <w:top w:w="0" w:type="dxa"/>
            <w:left w:w="108" w:type="dxa"/>
            <w:bottom w:w="0" w:type="dxa"/>
            <w:right w:w="108" w:type="dxa"/>
          </w:tblCellMar>
        </w:tblPrEx>
        <w:trPr>
          <w:gridAfter w:val="1"/>
          <w:wAfter w:w="253" w:type="dxa"/>
          <w:trHeight w:val="554" w:hRule="atLeast"/>
        </w:trPr>
        <w:tc>
          <w:tcPr>
            <w:tcW w:w="2803"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项目预算</w:t>
            </w:r>
            <w:r>
              <w:rPr>
                <w:rFonts w:hint="default" w:ascii="仿宋_GB2312" w:hAnsi="仿宋_GB2312" w:eastAsia="仿宋_GB2312" w:cs="仿宋_GB2312"/>
                <w:color w:val="000000"/>
                <w:kern w:val="0"/>
                <w:sz w:val="24"/>
                <w:szCs w:val="24"/>
                <w:lang w:bidi="ar"/>
              </w:rPr>
              <w:br w:type="textWrapping"/>
            </w:r>
            <w:r>
              <w:rPr>
                <w:rFonts w:hint="default" w:ascii="仿宋_GB2312" w:hAnsi="仿宋_GB2312" w:eastAsia="仿宋_GB2312" w:cs="仿宋_GB2312"/>
                <w:color w:val="000000"/>
                <w:kern w:val="0"/>
                <w:sz w:val="24"/>
                <w:szCs w:val="24"/>
                <w:lang w:bidi="ar"/>
              </w:rPr>
              <w:t>执行情况</w:t>
            </w:r>
            <w:r>
              <w:rPr>
                <w:rFonts w:hint="default" w:ascii="仿宋_GB2312" w:hAnsi="仿宋_GB2312" w:eastAsia="仿宋_GB2312" w:cs="仿宋_GB2312"/>
                <w:color w:val="000000"/>
                <w:kern w:val="0"/>
                <w:sz w:val="24"/>
                <w:szCs w:val="24"/>
                <w:lang w:bidi="ar"/>
              </w:rPr>
              <w:br w:type="textWrapping"/>
            </w:r>
            <w:r>
              <w:rPr>
                <w:rFonts w:hint="default" w:ascii="仿宋_GB2312" w:hAnsi="仿宋_GB2312" w:eastAsia="仿宋_GB2312" w:cs="仿宋_GB2312"/>
                <w:color w:val="000000"/>
                <w:kern w:val="0"/>
                <w:sz w:val="24"/>
                <w:szCs w:val="24"/>
                <w:lang w:bidi="ar"/>
              </w:rPr>
              <w:t>（万元）</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预算数：</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81.00</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执行数：</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76.38</w:t>
            </w:r>
          </w:p>
        </w:tc>
      </w:tr>
      <w:tr>
        <w:tblPrEx>
          <w:tblLayout w:type="fixed"/>
          <w:tblCellMar>
            <w:top w:w="0" w:type="dxa"/>
            <w:left w:w="108" w:type="dxa"/>
            <w:bottom w:w="0" w:type="dxa"/>
            <w:right w:w="108" w:type="dxa"/>
          </w:tblCellMar>
        </w:tblPrEx>
        <w:trPr>
          <w:gridAfter w:val="1"/>
          <w:wAfter w:w="253" w:type="dxa"/>
          <w:trHeight w:val="870" w:hRule="atLeast"/>
        </w:trPr>
        <w:tc>
          <w:tcPr>
            <w:tcW w:w="280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其中：</w:t>
            </w:r>
          </w:p>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财政拨款</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81.00</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其中：</w:t>
            </w:r>
          </w:p>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财政拨款</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76.38</w:t>
            </w:r>
          </w:p>
        </w:tc>
      </w:tr>
      <w:tr>
        <w:tblPrEx>
          <w:tblLayout w:type="fixed"/>
          <w:tblCellMar>
            <w:top w:w="0" w:type="dxa"/>
            <w:left w:w="108" w:type="dxa"/>
            <w:bottom w:w="0" w:type="dxa"/>
            <w:right w:w="108" w:type="dxa"/>
          </w:tblCellMar>
        </w:tblPrEx>
        <w:trPr>
          <w:gridAfter w:val="1"/>
          <w:wAfter w:w="253" w:type="dxa"/>
          <w:trHeight w:val="441" w:hRule="atLeast"/>
        </w:trPr>
        <w:tc>
          <w:tcPr>
            <w:tcW w:w="280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其他资金</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0.00</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其他资金</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0.00</w:t>
            </w:r>
          </w:p>
        </w:tc>
      </w:tr>
      <w:tr>
        <w:tblPrEx>
          <w:tblLayout w:type="fixed"/>
          <w:tblCellMar>
            <w:top w:w="0" w:type="dxa"/>
            <w:left w:w="108" w:type="dxa"/>
            <w:bottom w:w="0" w:type="dxa"/>
            <w:right w:w="108" w:type="dxa"/>
          </w:tblCellMar>
        </w:tblPrEx>
        <w:trPr>
          <w:gridAfter w:val="1"/>
          <w:wAfter w:w="253" w:type="dxa"/>
          <w:trHeight w:val="441" w:hRule="atLeast"/>
        </w:trPr>
        <w:tc>
          <w:tcPr>
            <w:tcW w:w="18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年度总体目标</w:t>
            </w:r>
          </w:p>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完成情况</w:t>
            </w:r>
          </w:p>
        </w:tc>
        <w:tc>
          <w:tcPr>
            <w:tcW w:w="39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预期目标</w:t>
            </w:r>
          </w:p>
        </w:tc>
        <w:tc>
          <w:tcPr>
            <w:tcW w:w="31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目标实际完成情况</w:t>
            </w:r>
          </w:p>
        </w:tc>
      </w:tr>
      <w:tr>
        <w:tblPrEx>
          <w:tblLayout w:type="fixed"/>
          <w:tblCellMar>
            <w:top w:w="0" w:type="dxa"/>
            <w:left w:w="108" w:type="dxa"/>
            <w:bottom w:w="0" w:type="dxa"/>
            <w:right w:w="108" w:type="dxa"/>
          </w:tblCellMar>
        </w:tblPrEx>
        <w:trPr>
          <w:gridAfter w:val="1"/>
          <w:wAfter w:w="253" w:type="dxa"/>
          <w:trHeight w:val="1298" w:hRule="atLeast"/>
        </w:trPr>
        <w:tc>
          <w:tcPr>
            <w:tcW w:w="18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39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保障市人大常委会各专门委员会、工作机构正常开展工作</w:t>
            </w:r>
          </w:p>
        </w:tc>
        <w:tc>
          <w:tcPr>
            <w:tcW w:w="31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保障了市人大常委会各专门委员会、工作机构正常开展工作</w:t>
            </w:r>
          </w:p>
        </w:tc>
      </w:tr>
      <w:tr>
        <w:tblPrEx>
          <w:tblLayout w:type="fixed"/>
          <w:tblCellMar>
            <w:top w:w="0" w:type="dxa"/>
            <w:left w:w="108" w:type="dxa"/>
            <w:bottom w:w="0" w:type="dxa"/>
            <w:right w:w="108" w:type="dxa"/>
          </w:tblCellMar>
        </w:tblPrEx>
        <w:trPr>
          <w:gridAfter w:val="1"/>
          <w:wAfter w:w="253" w:type="dxa"/>
          <w:trHeight w:val="870" w:hRule="atLeast"/>
        </w:trPr>
        <w:tc>
          <w:tcPr>
            <w:tcW w:w="182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年度绩效指标完成情况</w:t>
            </w:r>
          </w:p>
        </w:tc>
        <w:tc>
          <w:tcPr>
            <w:tcW w:w="97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一级</w:t>
            </w:r>
          </w:p>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指标</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二级</w:t>
            </w:r>
          </w:p>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三级</w:t>
            </w:r>
          </w:p>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指标</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预期指标值</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实际完成指标值</w:t>
            </w:r>
          </w:p>
        </w:tc>
      </w:tr>
      <w:tr>
        <w:tblPrEx>
          <w:tblLayout w:type="fixed"/>
          <w:tblCellMar>
            <w:top w:w="0" w:type="dxa"/>
            <w:left w:w="108" w:type="dxa"/>
            <w:bottom w:w="0" w:type="dxa"/>
            <w:right w:w="108" w:type="dxa"/>
          </w:tblCellMar>
        </w:tblPrEx>
        <w:trPr>
          <w:gridAfter w:val="1"/>
          <w:wAfter w:w="253" w:type="dxa"/>
          <w:trHeight w:val="870" w:hRule="atLeast"/>
        </w:trPr>
        <w:tc>
          <w:tcPr>
            <w:tcW w:w="1825"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97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完成</w:t>
            </w:r>
          </w:p>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指标</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数量指标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调研次数</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≥200次/年</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213次</w:t>
            </w:r>
          </w:p>
        </w:tc>
      </w:tr>
      <w:tr>
        <w:tblPrEx>
          <w:tblLayout w:type="fixed"/>
          <w:tblCellMar>
            <w:top w:w="0" w:type="dxa"/>
            <w:left w:w="108" w:type="dxa"/>
            <w:bottom w:w="0" w:type="dxa"/>
            <w:right w:w="108" w:type="dxa"/>
          </w:tblCellMar>
        </w:tblPrEx>
        <w:trPr>
          <w:gridAfter w:val="1"/>
          <w:wAfter w:w="253" w:type="dxa"/>
          <w:trHeight w:val="870" w:hRule="atLeast"/>
        </w:trPr>
        <w:tc>
          <w:tcPr>
            <w:tcW w:w="1825"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978"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质量指标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调研报告</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≥40篇</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48</w:t>
            </w:r>
          </w:p>
        </w:tc>
      </w:tr>
      <w:tr>
        <w:tblPrEx>
          <w:tblLayout w:type="fixed"/>
          <w:tblCellMar>
            <w:top w:w="0" w:type="dxa"/>
            <w:left w:w="108" w:type="dxa"/>
            <w:bottom w:w="0" w:type="dxa"/>
            <w:right w:w="108" w:type="dxa"/>
          </w:tblCellMar>
        </w:tblPrEx>
        <w:trPr>
          <w:gridAfter w:val="1"/>
          <w:wAfter w:w="253" w:type="dxa"/>
          <w:trHeight w:val="870" w:hRule="atLeast"/>
        </w:trPr>
        <w:tc>
          <w:tcPr>
            <w:tcW w:w="1825"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978"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时效指标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完成时间</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≤12个月</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12月底前</w:t>
            </w:r>
          </w:p>
        </w:tc>
      </w:tr>
      <w:tr>
        <w:tblPrEx>
          <w:tblLayout w:type="fixed"/>
          <w:tblCellMar>
            <w:top w:w="0" w:type="dxa"/>
            <w:left w:w="108" w:type="dxa"/>
            <w:bottom w:w="0" w:type="dxa"/>
            <w:right w:w="108" w:type="dxa"/>
          </w:tblCellMar>
        </w:tblPrEx>
        <w:trPr>
          <w:gridAfter w:val="1"/>
          <w:wAfter w:w="253" w:type="dxa"/>
          <w:trHeight w:val="870" w:hRule="atLeast"/>
        </w:trPr>
        <w:tc>
          <w:tcPr>
            <w:tcW w:w="1825"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978"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成本指标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运转成本控制</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≤7000元/人年</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7000元</w:t>
            </w:r>
            <w:r>
              <w:rPr>
                <w:rFonts w:hint="default" w:ascii="仿宋_GB2312" w:hAnsi="仿宋_GB2312" w:eastAsia="仿宋_GB2312" w:cs="仿宋_GB2312"/>
                <w:color w:val="000000"/>
                <w:kern w:val="0"/>
                <w:sz w:val="24"/>
                <w:szCs w:val="24"/>
                <w:lang w:val="en" w:bidi="ar"/>
              </w:rPr>
              <w:t>/人</w:t>
            </w:r>
            <w:r>
              <w:rPr>
                <w:rFonts w:hint="default" w:ascii="仿宋_GB2312" w:hAnsi="仿宋_GB2312" w:eastAsia="仿宋_GB2312" w:cs="仿宋_GB2312"/>
                <w:color w:val="000000"/>
                <w:kern w:val="0"/>
                <w:sz w:val="24"/>
                <w:szCs w:val="24"/>
                <w:lang w:bidi="ar"/>
              </w:rPr>
              <w:t>.年</w:t>
            </w:r>
          </w:p>
        </w:tc>
      </w:tr>
      <w:tr>
        <w:tblPrEx>
          <w:tblLayout w:type="fixed"/>
          <w:tblCellMar>
            <w:top w:w="0" w:type="dxa"/>
            <w:left w:w="108" w:type="dxa"/>
            <w:bottom w:w="0" w:type="dxa"/>
            <w:right w:w="108" w:type="dxa"/>
          </w:tblCellMar>
        </w:tblPrEx>
        <w:trPr>
          <w:gridAfter w:val="1"/>
          <w:wAfter w:w="253" w:type="dxa"/>
          <w:trHeight w:val="1450" w:hRule="atLeast"/>
        </w:trPr>
        <w:tc>
          <w:tcPr>
            <w:tcW w:w="1825"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978"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效益</w:t>
            </w:r>
            <w:r>
              <w:rPr>
                <w:rFonts w:hint="default" w:ascii="仿宋_GB2312" w:hAnsi="仿宋_GB2312" w:eastAsia="仿宋_GB2312" w:cs="仿宋_GB2312"/>
                <w:color w:val="000000"/>
                <w:kern w:val="0"/>
                <w:sz w:val="24"/>
                <w:szCs w:val="24"/>
                <w:lang w:bidi="ar"/>
              </w:rPr>
              <w:br w:type="textWrapping"/>
            </w:r>
            <w:r>
              <w:rPr>
                <w:rFonts w:hint="default" w:ascii="仿宋_GB2312" w:hAnsi="仿宋_GB2312" w:eastAsia="仿宋_GB2312" w:cs="仿宋_GB2312"/>
                <w:color w:val="000000"/>
                <w:kern w:val="0"/>
                <w:sz w:val="24"/>
                <w:szCs w:val="24"/>
                <w:lang w:bidi="ar"/>
              </w:rPr>
              <w:t>指标</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经济效益指标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促进遂宁经济健康有序发展</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优良中低差</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良</w:t>
            </w:r>
          </w:p>
        </w:tc>
      </w:tr>
      <w:tr>
        <w:tblPrEx>
          <w:tblLayout w:type="fixed"/>
          <w:tblCellMar>
            <w:top w:w="0" w:type="dxa"/>
            <w:left w:w="108" w:type="dxa"/>
            <w:bottom w:w="0" w:type="dxa"/>
            <w:right w:w="108" w:type="dxa"/>
          </w:tblCellMar>
        </w:tblPrEx>
        <w:trPr>
          <w:gridAfter w:val="1"/>
          <w:wAfter w:w="253" w:type="dxa"/>
          <w:trHeight w:val="1311" w:hRule="atLeast"/>
        </w:trPr>
        <w:tc>
          <w:tcPr>
            <w:tcW w:w="182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满意</w:t>
            </w:r>
            <w:r>
              <w:rPr>
                <w:rFonts w:hint="default" w:ascii="仿宋_GB2312" w:hAnsi="仿宋_GB2312" w:eastAsia="仿宋_GB2312" w:cs="仿宋_GB2312"/>
                <w:color w:val="000000"/>
                <w:kern w:val="0"/>
                <w:sz w:val="24"/>
                <w:szCs w:val="24"/>
                <w:lang w:bidi="ar"/>
              </w:rPr>
              <w:br w:type="textWrapping"/>
            </w:r>
            <w:r>
              <w:rPr>
                <w:rFonts w:hint="default" w:ascii="仿宋_GB2312" w:hAnsi="仿宋_GB2312" w:eastAsia="仿宋_GB2312" w:cs="仿宋_GB2312"/>
                <w:color w:val="000000"/>
                <w:kern w:val="0"/>
                <w:sz w:val="24"/>
                <w:szCs w:val="24"/>
                <w:lang w:bidi="ar"/>
              </w:rPr>
              <w:t>度指标</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满意度</w:t>
            </w:r>
          </w:p>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群众满意度</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≥95%</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20" w:lineRule="exact"/>
              <w:ind w:left="0" w:right="0"/>
              <w:jc w:val="center"/>
              <w:textAlignment w:val="bottom"/>
              <w:rPr>
                <w:rFonts w:hint="default" w:ascii="仿宋_GB2312" w:hAnsi="仿宋_GB2312" w:eastAsia="仿宋_GB2312" w:cs="仿宋_GB2312"/>
                <w:color w:val="000000"/>
                <w:kern w:val="0"/>
                <w:sz w:val="24"/>
                <w:szCs w:val="24"/>
                <w:lang w:bidi="ar"/>
              </w:rPr>
            </w:pPr>
            <w:r>
              <w:rPr>
                <w:rFonts w:hint="default" w:ascii="仿宋_GB2312" w:hAnsi="仿宋_GB2312" w:eastAsia="仿宋_GB2312" w:cs="仿宋_GB2312"/>
                <w:color w:val="000000"/>
                <w:kern w:val="0"/>
                <w:sz w:val="24"/>
                <w:szCs w:val="24"/>
                <w:lang w:bidi="ar"/>
              </w:rPr>
              <w:t>100%</w:t>
            </w:r>
          </w:p>
        </w:tc>
      </w:tr>
    </w:tbl>
    <w:tbl>
      <w:tblPr>
        <w:tblStyle w:val="19"/>
        <w:tblpPr w:leftFromText="180" w:rightFromText="180" w:vertAnchor="text" w:horzAnchor="page" w:tblpX="1256" w:tblpY="221"/>
        <w:tblOverlap w:val="never"/>
        <w:tblW w:w="9360" w:type="dxa"/>
        <w:tblInd w:w="0" w:type="dxa"/>
        <w:tblLayout w:type="fixed"/>
        <w:tblCellMar>
          <w:top w:w="0" w:type="dxa"/>
          <w:left w:w="108" w:type="dxa"/>
          <w:bottom w:w="0" w:type="dxa"/>
          <w:right w:w="108" w:type="dxa"/>
        </w:tblCellMar>
      </w:tblPr>
      <w:tblGrid>
        <w:gridCol w:w="1553"/>
        <w:gridCol w:w="941"/>
        <w:gridCol w:w="360"/>
        <w:gridCol w:w="906"/>
        <w:gridCol w:w="993"/>
        <w:gridCol w:w="1143"/>
        <w:gridCol w:w="1613"/>
        <w:gridCol w:w="1"/>
        <w:gridCol w:w="1611"/>
        <w:gridCol w:w="239"/>
      </w:tblGrid>
      <w:tr>
        <w:tblPrEx>
          <w:tblLayout w:type="fixed"/>
          <w:tblCellMar>
            <w:top w:w="0" w:type="dxa"/>
            <w:left w:w="108" w:type="dxa"/>
            <w:bottom w:w="0" w:type="dxa"/>
            <w:right w:w="108" w:type="dxa"/>
          </w:tblCellMar>
        </w:tblPrEx>
        <w:trPr>
          <w:trHeight w:val="1088" w:hRule="atLeast"/>
        </w:trPr>
        <w:tc>
          <w:tcPr>
            <w:tcW w:w="9121" w:type="dxa"/>
            <w:gridSpan w:val="9"/>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b/>
                <w:bCs/>
                <w:color w:val="000000"/>
                <w:sz w:val="44"/>
                <w:szCs w:val="44"/>
              </w:rPr>
            </w:pPr>
            <w:r>
              <w:rPr>
                <w:rFonts w:hint="default" w:ascii="方正小标宋简体" w:hAnsi="方正小标宋简体" w:eastAsia="方正小标宋简体" w:cs="方正小标宋简体"/>
                <w:b/>
                <w:bCs/>
                <w:color w:val="000000"/>
                <w:sz w:val="44"/>
                <w:szCs w:val="44"/>
              </w:rPr>
              <w:t>2022年度特定目标类部门预算项目绩效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b/>
                <w:bCs/>
                <w:color w:val="000000"/>
                <w:sz w:val="44"/>
                <w:szCs w:val="44"/>
              </w:rPr>
            </w:pPr>
            <w:r>
              <w:rPr>
                <w:rFonts w:hint="default" w:ascii="方正小标宋简体" w:hAnsi="方正小标宋简体" w:eastAsia="方正小标宋简体" w:cs="方正小标宋简体"/>
                <w:b/>
                <w:bCs/>
                <w:color w:val="000000"/>
                <w:sz w:val="44"/>
                <w:szCs w:val="44"/>
              </w:rPr>
              <w:t>目标自评表</w:t>
            </w:r>
          </w:p>
          <w:p>
            <w:pPr>
              <w:pStyle w:val="9"/>
              <w:keepNext w:val="0"/>
              <w:keepLines w:val="0"/>
              <w:suppressLineNumbers w:val="0"/>
              <w:spacing w:before="0" w:beforeAutospacing="0" w:after="0" w:afterAutospacing="0"/>
              <w:ind w:left="0" w:right="0"/>
              <w:jc w:val="center"/>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28"/>
                <w:szCs w:val="28"/>
              </w:rPr>
              <w:t>（地方立法工作专项经费）</w:t>
            </w:r>
          </w:p>
        </w:tc>
        <w:tc>
          <w:tcPr>
            <w:tcW w:w="239"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color w:val="000000"/>
                <w:kern w:val="0"/>
                <w:szCs w:val="32"/>
                <w:lang w:bidi="ar"/>
              </w:rPr>
            </w:pPr>
          </w:p>
        </w:tc>
      </w:tr>
      <w:tr>
        <w:tblPrEx>
          <w:tblLayout w:type="fixed"/>
          <w:tblCellMar>
            <w:top w:w="0" w:type="dxa"/>
            <w:left w:w="108" w:type="dxa"/>
            <w:bottom w:w="0" w:type="dxa"/>
            <w:right w:w="108" w:type="dxa"/>
          </w:tblCellMar>
        </w:tblPrEx>
        <w:trPr>
          <w:gridAfter w:val="1"/>
          <w:wAfter w:w="239" w:type="dxa"/>
          <w:trHeight w:val="388" w:hRule="atLeast"/>
        </w:trPr>
        <w:tc>
          <w:tcPr>
            <w:tcW w:w="28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主管部门及代码</w:t>
            </w:r>
          </w:p>
        </w:tc>
        <w:tc>
          <w:tcPr>
            <w:tcW w:w="30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102-遂宁市人民代表大会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常务委员会办公室</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实施单位</w:t>
            </w:r>
          </w:p>
        </w:tc>
        <w:tc>
          <w:tcPr>
            <w:tcW w:w="16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市人大常委会办公室</w:t>
            </w:r>
          </w:p>
        </w:tc>
      </w:tr>
      <w:tr>
        <w:tblPrEx>
          <w:tblLayout w:type="fixed"/>
          <w:tblCellMar>
            <w:top w:w="0" w:type="dxa"/>
            <w:left w:w="108" w:type="dxa"/>
            <w:bottom w:w="0" w:type="dxa"/>
            <w:right w:w="108" w:type="dxa"/>
          </w:tblCellMar>
        </w:tblPrEx>
        <w:trPr>
          <w:gridAfter w:val="1"/>
          <w:wAfter w:w="239" w:type="dxa"/>
          <w:trHeight w:val="197" w:hRule="atLeast"/>
        </w:trPr>
        <w:tc>
          <w:tcPr>
            <w:tcW w:w="2854"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项目预算</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执行情况</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（万元）</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 xml:space="preserve"> 预算数：</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17.00</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 xml:space="preserve"> 执行数：</w:t>
            </w:r>
          </w:p>
        </w:tc>
        <w:tc>
          <w:tcPr>
            <w:tcW w:w="16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16.97</w:t>
            </w:r>
          </w:p>
        </w:tc>
      </w:tr>
      <w:tr>
        <w:tblPrEx>
          <w:tblLayout w:type="fixed"/>
          <w:tblCellMar>
            <w:top w:w="0" w:type="dxa"/>
            <w:left w:w="108" w:type="dxa"/>
            <w:bottom w:w="0" w:type="dxa"/>
            <w:right w:w="108" w:type="dxa"/>
          </w:tblCellMar>
        </w:tblPrEx>
        <w:trPr>
          <w:gridAfter w:val="1"/>
          <w:wAfter w:w="239" w:type="dxa"/>
          <w:trHeight w:val="388" w:hRule="atLeast"/>
        </w:trPr>
        <w:tc>
          <w:tcPr>
            <w:tcW w:w="2854"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财政拨款</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17.00</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财政拨款</w:t>
            </w:r>
          </w:p>
        </w:tc>
        <w:tc>
          <w:tcPr>
            <w:tcW w:w="16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16.97</w:t>
            </w:r>
          </w:p>
        </w:tc>
      </w:tr>
      <w:tr>
        <w:tblPrEx>
          <w:tblLayout w:type="fixed"/>
          <w:tblCellMar>
            <w:top w:w="0" w:type="dxa"/>
            <w:left w:w="108" w:type="dxa"/>
            <w:bottom w:w="0" w:type="dxa"/>
            <w:right w:w="108" w:type="dxa"/>
          </w:tblCellMar>
        </w:tblPrEx>
        <w:trPr>
          <w:gridAfter w:val="1"/>
          <w:wAfter w:w="239" w:type="dxa"/>
          <w:trHeight w:val="197" w:hRule="atLeast"/>
        </w:trPr>
        <w:tc>
          <w:tcPr>
            <w:tcW w:w="2854"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其他资金</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0.00</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其他资金</w:t>
            </w:r>
          </w:p>
        </w:tc>
        <w:tc>
          <w:tcPr>
            <w:tcW w:w="16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0.00</w:t>
            </w:r>
          </w:p>
        </w:tc>
      </w:tr>
      <w:tr>
        <w:tblPrEx>
          <w:tblLayout w:type="fixed"/>
          <w:tblCellMar>
            <w:top w:w="0" w:type="dxa"/>
            <w:left w:w="108" w:type="dxa"/>
            <w:bottom w:w="0" w:type="dxa"/>
            <w:right w:w="108" w:type="dxa"/>
          </w:tblCellMar>
        </w:tblPrEx>
        <w:trPr>
          <w:gridAfter w:val="1"/>
          <w:wAfter w:w="239" w:type="dxa"/>
          <w:trHeight w:val="197" w:hRule="atLeast"/>
        </w:trPr>
        <w:tc>
          <w:tcPr>
            <w:tcW w:w="15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年度总体目标完成情况</w:t>
            </w:r>
          </w:p>
        </w:tc>
        <w:tc>
          <w:tcPr>
            <w:tcW w:w="434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预期目标</w:t>
            </w:r>
          </w:p>
        </w:tc>
        <w:tc>
          <w:tcPr>
            <w:tcW w:w="32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目标实际完成情况</w:t>
            </w:r>
          </w:p>
        </w:tc>
      </w:tr>
      <w:tr>
        <w:tblPrEx>
          <w:tblLayout w:type="fixed"/>
          <w:tblCellMar>
            <w:top w:w="0" w:type="dxa"/>
            <w:left w:w="108" w:type="dxa"/>
            <w:bottom w:w="0" w:type="dxa"/>
            <w:right w:w="108" w:type="dxa"/>
          </w:tblCellMar>
        </w:tblPrEx>
        <w:trPr>
          <w:gridAfter w:val="1"/>
          <w:wAfter w:w="239" w:type="dxa"/>
          <w:trHeight w:val="1342" w:hRule="atLeast"/>
        </w:trPr>
        <w:tc>
          <w:tcPr>
            <w:tcW w:w="15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434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1、完成2部地方性法规的审议服务工作；2、开展立法项目调研和指导草案起草等相关工作；3、规范政府规章以及其他规范性文件备案审查工作。</w:t>
            </w:r>
          </w:p>
        </w:tc>
        <w:tc>
          <w:tcPr>
            <w:tcW w:w="32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1、完成2部地方性法规的审议服务工作；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2、开展立法项目调研和指导草案起草等相关工作；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3、建立县级规范性文件备案审查平台、规范政府规章以及其他规范性文件备案审查工作。</w:t>
            </w:r>
          </w:p>
        </w:tc>
      </w:tr>
      <w:tr>
        <w:tblPrEx>
          <w:tblLayout w:type="fixed"/>
          <w:tblCellMar>
            <w:top w:w="0" w:type="dxa"/>
            <w:left w:w="108" w:type="dxa"/>
            <w:bottom w:w="0" w:type="dxa"/>
            <w:right w:w="108" w:type="dxa"/>
          </w:tblCellMar>
        </w:tblPrEx>
        <w:trPr>
          <w:gridAfter w:val="1"/>
          <w:wAfter w:w="239" w:type="dxa"/>
          <w:trHeight w:val="388" w:hRule="atLeast"/>
        </w:trPr>
        <w:tc>
          <w:tcPr>
            <w:tcW w:w="15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年度绩效指标完成情况</w:t>
            </w:r>
          </w:p>
        </w:tc>
        <w:tc>
          <w:tcPr>
            <w:tcW w:w="94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预期指标值</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实际完成指标值</w:t>
            </w:r>
          </w:p>
        </w:tc>
      </w:tr>
      <w:tr>
        <w:tblPrEx>
          <w:tblLayout w:type="fixed"/>
          <w:tblCellMar>
            <w:top w:w="0" w:type="dxa"/>
            <w:left w:w="108" w:type="dxa"/>
            <w:bottom w:w="0" w:type="dxa"/>
            <w:right w:w="108" w:type="dxa"/>
          </w:tblCellMar>
        </w:tblPrEx>
        <w:trPr>
          <w:gridAfter w:val="1"/>
          <w:wAfter w:w="239" w:type="dxa"/>
          <w:trHeight w:val="388" w:hRule="atLeast"/>
        </w:trPr>
        <w:tc>
          <w:tcPr>
            <w:tcW w:w="15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266"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数量指标</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听取部分市人大代表意见</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≥100人次</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152</w:t>
            </w:r>
          </w:p>
        </w:tc>
      </w:tr>
      <w:tr>
        <w:tblPrEx>
          <w:tblLayout w:type="fixed"/>
          <w:tblCellMar>
            <w:top w:w="0" w:type="dxa"/>
            <w:left w:w="108" w:type="dxa"/>
            <w:bottom w:w="0" w:type="dxa"/>
            <w:right w:w="108" w:type="dxa"/>
          </w:tblCellMar>
        </w:tblPrEx>
        <w:trPr>
          <w:gridAfter w:val="1"/>
          <w:wAfter w:w="239" w:type="dxa"/>
          <w:trHeight w:val="197" w:hRule="atLeast"/>
        </w:trPr>
        <w:tc>
          <w:tcPr>
            <w:tcW w:w="15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vMerge w:val="continue"/>
            <w:tcBorders>
              <w:left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266"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立法调研次数</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≥4次/年</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7次</w:t>
            </w:r>
          </w:p>
        </w:tc>
      </w:tr>
      <w:tr>
        <w:tblPrEx>
          <w:tblLayout w:type="fixed"/>
          <w:tblCellMar>
            <w:top w:w="0" w:type="dxa"/>
            <w:left w:w="108" w:type="dxa"/>
            <w:bottom w:w="0" w:type="dxa"/>
            <w:right w:w="108" w:type="dxa"/>
          </w:tblCellMar>
        </w:tblPrEx>
        <w:trPr>
          <w:gridAfter w:val="1"/>
          <w:wAfter w:w="239" w:type="dxa"/>
          <w:trHeight w:val="388" w:hRule="atLeast"/>
        </w:trPr>
        <w:tc>
          <w:tcPr>
            <w:tcW w:w="15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vMerge w:val="continue"/>
            <w:tcBorders>
              <w:left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266"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质量指标</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完成条例草案可行性、合法性论证</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＞2次</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3次</w:t>
            </w:r>
          </w:p>
        </w:tc>
      </w:tr>
      <w:tr>
        <w:tblPrEx>
          <w:tblLayout w:type="fixed"/>
          <w:tblCellMar>
            <w:top w:w="0" w:type="dxa"/>
            <w:left w:w="108" w:type="dxa"/>
            <w:bottom w:w="0" w:type="dxa"/>
            <w:right w:w="108" w:type="dxa"/>
          </w:tblCellMar>
        </w:tblPrEx>
        <w:trPr>
          <w:gridAfter w:val="1"/>
          <w:wAfter w:w="239" w:type="dxa"/>
          <w:trHeight w:val="388" w:hRule="atLeast"/>
        </w:trPr>
        <w:tc>
          <w:tcPr>
            <w:tcW w:w="15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vMerge w:val="continue"/>
            <w:tcBorders>
              <w:left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266" w:type="dxa"/>
            <w:gridSpan w:val="2"/>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征求省人大相关部门意见</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≥2批</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4批</w:t>
            </w:r>
          </w:p>
        </w:tc>
      </w:tr>
      <w:tr>
        <w:tblPrEx>
          <w:tblLayout w:type="fixed"/>
          <w:tblCellMar>
            <w:top w:w="0" w:type="dxa"/>
            <w:left w:w="108" w:type="dxa"/>
            <w:bottom w:w="0" w:type="dxa"/>
            <w:right w:w="108" w:type="dxa"/>
          </w:tblCellMar>
        </w:tblPrEx>
        <w:trPr>
          <w:gridAfter w:val="1"/>
          <w:wAfter w:w="239" w:type="dxa"/>
          <w:trHeight w:val="388" w:hRule="atLeast"/>
        </w:trPr>
        <w:tc>
          <w:tcPr>
            <w:tcW w:w="15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vMerge w:val="continue"/>
            <w:tcBorders>
              <w:left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266"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报请省人大常委会批准</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＞1件</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2件</w:t>
            </w:r>
          </w:p>
        </w:tc>
      </w:tr>
      <w:tr>
        <w:tblPrEx>
          <w:tblLayout w:type="fixed"/>
          <w:tblCellMar>
            <w:top w:w="0" w:type="dxa"/>
            <w:left w:w="108" w:type="dxa"/>
            <w:bottom w:w="0" w:type="dxa"/>
            <w:right w:w="108" w:type="dxa"/>
          </w:tblCellMar>
        </w:tblPrEx>
        <w:trPr>
          <w:gridAfter w:val="1"/>
          <w:wAfter w:w="239" w:type="dxa"/>
          <w:trHeight w:val="579" w:hRule="atLeast"/>
        </w:trPr>
        <w:tc>
          <w:tcPr>
            <w:tcW w:w="15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vMerge w:val="continue"/>
            <w:tcBorders>
              <w:left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时效指标</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对地方立法基层联系点业务指导完成时间</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＜12月</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11月底前</w:t>
            </w:r>
          </w:p>
        </w:tc>
      </w:tr>
      <w:tr>
        <w:tblPrEx>
          <w:tblLayout w:type="fixed"/>
          <w:tblCellMar>
            <w:top w:w="0" w:type="dxa"/>
            <w:left w:w="108" w:type="dxa"/>
            <w:bottom w:w="0" w:type="dxa"/>
            <w:right w:w="108" w:type="dxa"/>
          </w:tblCellMar>
        </w:tblPrEx>
        <w:trPr>
          <w:gridAfter w:val="1"/>
          <w:wAfter w:w="239" w:type="dxa"/>
          <w:trHeight w:val="388" w:hRule="atLeast"/>
        </w:trPr>
        <w:tc>
          <w:tcPr>
            <w:tcW w:w="15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成本指标</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备案审查平台云服务费</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30000元/年</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80000元</w:t>
            </w:r>
          </w:p>
        </w:tc>
      </w:tr>
      <w:tr>
        <w:tblPrEx>
          <w:tblLayout w:type="fixed"/>
          <w:tblCellMar>
            <w:top w:w="0" w:type="dxa"/>
            <w:left w:w="108" w:type="dxa"/>
            <w:bottom w:w="0" w:type="dxa"/>
            <w:right w:w="108" w:type="dxa"/>
          </w:tblCellMar>
        </w:tblPrEx>
        <w:trPr>
          <w:gridAfter w:val="1"/>
          <w:wAfter w:w="239" w:type="dxa"/>
          <w:trHeight w:val="770" w:hRule="atLeast"/>
        </w:trPr>
        <w:tc>
          <w:tcPr>
            <w:tcW w:w="15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效益</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指标</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社会效益指标</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社会治理能力改善程度</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理顺相关部门职责、规范行业主观部门依法行政</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理顺相关部门职责、规范行业主观部门依法行政</w:t>
            </w:r>
          </w:p>
        </w:tc>
      </w:tr>
      <w:tr>
        <w:tblPrEx>
          <w:tblLayout w:type="fixed"/>
          <w:tblCellMar>
            <w:top w:w="0" w:type="dxa"/>
            <w:left w:w="108" w:type="dxa"/>
            <w:bottom w:w="0" w:type="dxa"/>
            <w:right w:w="108" w:type="dxa"/>
          </w:tblCellMar>
        </w:tblPrEx>
        <w:trPr>
          <w:gridAfter w:val="1"/>
          <w:wAfter w:w="239" w:type="dxa"/>
          <w:trHeight w:val="388" w:hRule="atLeast"/>
        </w:trPr>
        <w:tc>
          <w:tcPr>
            <w:tcW w:w="155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941"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满意</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度指标</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对立法满意度</w:t>
            </w:r>
          </w:p>
        </w:tc>
        <w:tc>
          <w:tcPr>
            <w:tcW w:w="16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＞95%</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95%</w:t>
            </w:r>
          </w:p>
        </w:tc>
      </w:tr>
    </w:tbl>
    <w:p>
      <w:pPr>
        <w:pStyle w:val="6"/>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tbl>
      <w:tblPr>
        <w:tblStyle w:val="19"/>
        <w:tblpPr w:leftFromText="180" w:rightFromText="180" w:vertAnchor="text" w:horzAnchor="page" w:tblpX="1256" w:tblpY="221"/>
        <w:tblOverlap w:val="never"/>
        <w:tblW w:w="9740" w:type="dxa"/>
        <w:tblInd w:w="0" w:type="dxa"/>
        <w:tblLayout w:type="fixed"/>
        <w:tblCellMar>
          <w:top w:w="0" w:type="dxa"/>
          <w:left w:w="108" w:type="dxa"/>
          <w:bottom w:w="0" w:type="dxa"/>
          <w:right w:w="108" w:type="dxa"/>
        </w:tblCellMar>
      </w:tblPr>
      <w:tblGrid>
        <w:gridCol w:w="1933"/>
        <w:gridCol w:w="1037"/>
        <w:gridCol w:w="1975"/>
        <w:gridCol w:w="2"/>
        <w:gridCol w:w="1189"/>
        <w:gridCol w:w="1678"/>
        <w:gridCol w:w="2"/>
        <w:gridCol w:w="1924"/>
      </w:tblGrid>
      <w:tr>
        <w:tblPrEx>
          <w:tblLayout w:type="fixed"/>
          <w:tblCellMar>
            <w:top w:w="0" w:type="dxa"/>
            <w:left w:w="108" w:type="dxa"/>
            <w:bottom w:w="0" w:type="dxa"/>
            <w:right w:w="108" w:type="dxa"/>
          </w:tblCellMar>
        </w:tblPrEx>
        <w:trPr>
          <w:trHeight w:val="2439" w:hRule="atLeast"/>
        </w:trPr>
        <w:tc>
          <w:tcPr>
            <w:tcW w:w="9740" w:type="dxa"/>
            <w:gridSpan w:val="8"/>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b/>
                <w:bCs/>
                <w:color w:val="000000"/>
                <w:sz w:val="44"/>
                <w:szCs w:val="44"/>
              </w:rPr>
            </w:pPr>
            <w:r>
              <w:rPr>
                <w:rFonts w:hint="default" w:ascii="方正小标宋简体" w:hAnsi="方正小标宋简体" w:eastAsia="方正小标宋简体" w:cs="方正小标宋简体"/>
                <w:b/>
                <w:bCs/>
                <w:color w:val="000000"/>
                <w:sz w:val="44"/>
                <w:szCs w:val="44"/>
              </w:rPr>
              <w:t>2022年度特定目标类部门预算项目绩效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b/>
                <w:bCs/>
                <w:color w:val="000000"/>
                <w:sz w:val="44"/>
                <w:szCs w:val="44"/>
              </w:rPr>
            </w:pPr>
            <w:r>
              <w:rPr>
                <w:rFonts w:hint="default" w:ascii="方正小标宋简体" w:hAnsi="方正小标宋简体" w:eastAsia="方正小标宋简体" w:cs="方正小标宋简体"/>
                <w:b/>
                <w:bCs/>
                <w:color w:val="000000"/>
                <w:sz w:val="44"/>
                <w:szCs w:val="44"/>
              </w:rPr>
              <w:t>目标自评表</w:t>
            </w:r>
          </w:p>
          <w:p>
            <w:pPr>
              <w:pStyle w:val="9"/>
              <w:keepNext w:val="0"/>
              <w:keepLines w:val="0"/>
              <w:suppressLineNumbers w:val="0"/>
              <w:spacing w:before="0" w:beforeAutospacing="0" w:after="0" w:afterAutospacing="0"/>
              <w:ind w:left="0" w:right="0"/>
              <w:jc w:val="center"/>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28"/>
                <w:szCs w:val="28"/>
              </w:rPr>
              <w:t>（办公设备购置经费）</w:t>
            </w:r>
          </w:p>
        </w:tc>
      </w:tr>
      <w:tr>
        <w:tblPrEx>
          <w:tblLayout w:type="fixed"/>
          <w:tblCellMar>
            <w:top w:w="0" w:type="dxa"/>
            <w:left w:w="108" w:type="dxa"/>
            <w:bottom w:w="0" w:type="dxa"/>
            <w:right w:w="108" w:type="dxa"/>
          </w:tblCellMar>
        </w:tblPrEx>
        <w:trPr>
          <w:trHeight w:val="880" w:hRule="atLeast"/>
        </w:trPr>
        <w:tc>
          <w:tcPr>
            <w:tcW w:w="2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主管部门及代码</w:t>
            </w:r>
          </w:p>
        </w:tc>
        <w:tc>
          <w:tcPr>
            <w:tcW w:w="31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102-遂宁市人民代表大会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常务委员会办公室</w:t>
            </w:r>
          </w:p>
        </w:tc>
        <w:tc>
          <w:tcPr>
            <w:tcW w:w="1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实施单位</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市人大常委会办公室</w:t>
            </w:r>
          </w:p>
        </w:tc>
      </w:tr>
      <w:tr>
        <w:tblPrEx>
          <w:tblLayout w:type="fixed"/>
          <w:tblCellMar>
            <w:top w:w="0" w:type="dxa"/>
            <w:left w:w="108" w:type="dxa"/>
            <w:bottom w:w="0" w:type="dxa"/>
            <w:right w:w="108" w:type="dxa"/>
          </w:tblCellMar>
        </w:tblPrEx>
        <w:trPr>
          <w:trHeight w:val="451" w:hRule="atLeast"/>
        </w:trPr>
        <w:tc>
          <w:tcPr>
            <w:tcW w:w="29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项目预算</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执行情况</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（万元）</w:t>
            </w:r>
          </w:p>
        </w:tc>
        <w:tc>
          <w:tcPr>
            <w:tcW w:w="19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7.00</w:t>
            </w:r>
          </w:p>
        </w:tc>
        <w:tc>
          <w:tcPr>
            <w:tcW w:w="1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执行数：</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5.08</w:t>
            </w:r>
          </w:p>
        </w:tc>
      </w:tr>
      <w:tr>
        <w:tblPrEx>
          <w:tblLayout w:type="fixed"/>
          <w:tblCellMar>
            <w:top w:w="0" w:type="dxa"/>
            <w:left w:w="108" w:type="dxa"/>
            <w:bottom w:w="0" w:type="dxa"/>
            <w:right w:w="108" w:type="dxa"/>
          </w:tblCellMar>
        </w:tblPrEx>
        <w:trPr>
          <w:trHeight w:val="880" w:hRule="atLeast"/>
        </w:trPr>
        <w:tc>
          <w:tcPr>
            <w:tcW w:w="297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9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7.00</w:t>
            </w:r>
          </w:p>
        </w:tc>
        <w:tc>
          <w:tcPr>
            <w:tcW w:w="1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财政拨款</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5.08</w:t>
            </w:r>
          </w:p>
        </w:tc>
      </w:tr>
      <w:tr>
        <w:tblPrEx>
          <w:tblLayout w:type="fixed"/>
          <w:tblCellMar>
            <w:top w:w="0" w:type="dxa"/>
            <w:left w:w="108" w:type="dxa"/>
            <w:bottom w:w="0" w:type="dxa"/>
            <w:right w:w="108" w:type="dxa"/>
          </w:tblCellMar>
        </w:tblPrEx>
        <w:trPr>
          <w:trHeight w:val="451" w:hRule="atLeast"/>
        </w:trPr>
        <w:tc>
          <w:tcPr>
            <w:tcW w:w="297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9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0.00</w:t>
            </w:r>
          </w:p>
        </w:tc>
        <w:tc>
          <w:tcPr>
            <w:tcW w:w="1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其他资金</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0.00</w:t>
            </w:r>
          </w:p>
        </w:tc>
      </w:tr>
      <w:tr>
        <w:tblPrEx>
          <w:tblLayout w:type="fixed"/>
          <w:tblCellMar>
            <w:top w:w="0" w:type="dxa"/>
            <w:left w:w="108" w:type="dxa"/>
            <w:bottom w:w="0" w:type="dxa"/>
            <w:right w:w="108" w:type="dxa"/>
          </w:tblCellMar>
        </w:tblPrEx>
        <w:trPr>
          <w:trHeight w:val="451" w:hRule="atLeast"/>
        </w:trPr>
        <w:tc>
          <w:tcPr>
            <w:tcW w:w="19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年度总体目标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完成情况</w:t>
            </w:r>
          </w:p>
        </w:tc>
        <w:tc>
          <w:tcPr>
            <w:tcW w:w="42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预期目标</w:t>
            </w:r>
          </w:p>
        </w:tc>
        <w:tc>
          <w:tcPr>
            <w:tcW w:w="360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目标实际完成情况</w:t>
            </w:r>
          </w:p>
        </w:tc>
      </w:tr>
      <w:tr>
        <w:tblPrEx>
          <w:tblLayout w:type="fixed"/>
          <w:tblCellMar>
            <w:top w:w="0" w:type="dxa"/>
            <w:left w:w="108" w:type="dxa"/>
            <w:bottom w:w="0" w:type="dxa"/>
            <w:right w:w="108" w:type="dxa"/>
          </w:tblCellMar>
        </w:tblPrEx>
        <w:trPr>
          <w:trHeight w:val="451" w:hRule="atLeast"/>
        </w:trPr>
        <w:tc>
          <w:tcPr>
            <w:tcW w:w="1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42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保障办公设备、设施正常运转</w:t>
            </w:r>
          </w:p>
        </w:tc>
        <w:tc>
          <w:tcPr>
            <w:tcW w:w="360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保障办公设备、设施正常运转</w:t>
            </w:r>
          </w:p>
        </w:tc>
      </w:tr>
      <w:tr>
        <w:tblPrEx>
          <w:tblLayout w:type="fixed"/>
          <w:tblCellMar>
            <w:top w:w="0" w:type="dxa"/>
            <w:left w:w="108" w:type="dxa"/>
            <w:bottom w:w="0" w:type="dxa"/>
            <w:right w:w="108" w:type="dxa"/>
          </w:tblCellMar>
        </w:tblPrEx>
        <w:trPr>
          <w:trHeight w:val="880" w:hRule="atLeast"/>
        </w:trPr>
        <w:tc>
          <w:tcPr>
            <w:tcW w:w="19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年度绩效指标完成情况</w:t>
            </w:r>
          </w:p>
        </w:tc>
        <w:tc>
          <w:tcPr>
            <w:tcW w:w="103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预期指标值</w:t>
            </w:r>
          </w:p>
        </w:tc>
        <w:tc>
          <w:tcPr>
            <w:tcW w:w="1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实际完成指标值</w:t>
            </w:r>
          </w:p>
        </w:tc>
      </w:tr>
      <w:tr>
        <w:tblPrEx>
          <w:tblLayout w:type="fixed"/>
          <w:tblCellMar>
            <w:top w:w="0" w:type="dxa"/>
            <w:left w:w="108" w:type="dxa"/>
            <w:bottom w:w="0" w:type="dxa"/>
            <w:right w:w="108" w:type="dxa"/>
          </w:tblCellMar>
        </w:tblPrEx>
        <w:trPr>
          <w:trHeight w:val="451" w:hRule="atLeast"/>
        </w:trPr>
        <w:tc>
          <w:tcPr>
            <w:tcW w:w="19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3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数量指标</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采购数量</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≥12个</w:t>
            </w:r>
          </w:p>
        </w:tc>
        <w:tc>
          <w:tcPr>
            <w:tcW w:w="1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13</w:t>
            </w:r>
          </w:p>
        </w:tc>
      </w:tr>
      <w:tr>
        <w:tblPrEx>
          <w:tblLayout w:type="fixed"/>
          <w:tblCellMar>
            <w:top w:w="0" w:type="dxa"/>
            <w:left w:w="108" w:type="dxa"/>
            <w:bottom w:w="0" w:type="dxa"/>
            <w:right w:w="108" w:type="dxa"/>
          </w:tblCellMar>
        </w:tblPrEx>
        <w:trPr>
          <w:trHeight w:val="880" w:hRule="atLeast"/>
        </w:trPr>
        <w:tc>
          <w:tcPr>
            <w:tcW w:w="19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37"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质量指标</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采购质量问题批次</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0批次</w:t>
            </w:r>
          </w:p>
        </w:tc>
        <w:tc>
          <w:tcPr>
            <w:tcW w:w="1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0批次</w:t>
            </w:r>
          </w:p>
        </w:tc>
      </w:tr>
      <w:tr>
        <w:tblPrEx>
          <w:tblLayout w:type="fixed"/>
          <w:tblCellMar>
            <w:top w:w="0" w:type="dxa"/>
            <w:left w:w="108" w:type="dxa"/>
            <w:bottom w:w="0" w:type="dxa"/>
            <w:right w:w="108" w:type="dxa"/>
          </w:tblCellMar>
        </w:tblPrEx>
        <w:trPr>
          <w:trHeight w:val="451" w:hRule="atLeast"/>
        </w:trPr>
        <w:tc>
          <w:tcPr>
            <w:tcW w:w="19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37"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时效指标</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完成时间</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≤12个月</w:t>
            </w:r>
          </w:p>
        </w:tc>
        <w:tc>
          <w:tcPr>
            <w:tcW w:w="1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12月底前</w:t>
            </w:r>
          </w:p>
        </w:tc>
      </w:tr>
      <w:tr>
        <w:tblPrEx>
          <w:tblLayout w:type="fixed"/>
          <w:tblCellMar>
            <w:top w:w="0" w:type="dxa"/>
            <w:left w:w="108" w:type="dxa"/>
            <w:bottom w:w="0" w:type="dxa"/>
            <w:right w:w="108" w:type="dxa"/>
          </w:tblCellMar>
        </w:tblPrEx>
        <w:trPr>
          <w:trHeight w:val="2591" w:hRule="atLeast"/>
        </w:trPr>
        <w:tc>
          <w:tcPr>
            <w:tcW w:w="19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37"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成本指标</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采购成本按政府采购标准限额执行，无超额情况</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＜0处</w:t>
            </w:r>
          </w:p>
        </w:tc>
        <w:tc>
          <w:tcPr>
            <w:tcW w:w="1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w:t>
            </w:r>
          </w:p>
        </w:tc>
      </w:tr>
      <w:tr>
        <w:tblPrEx>
          <w:tblLayout w:type="fixed"/>
          <w:tblCellMar>
            <w:top w:w="0" w:type="dxa"/>
            <w:left w:w="108" w:type="dxa"/>
            <w:bottom w:w="0" w:type="dxa"/>
            <w:right w:w="108" w:type="dxa"/>
          </w:tblCellMar>
        </w:tblPrEx>
        <w:trPr>
          <w:trHeight w:val="1307" w:hRule="atLeast"/>
        </w:trPr>
        <w:tc>
          <w:tcPr>
            <w:tcW w:w="19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3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效益</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指标</w:t>
            </w:r>
          </w:p>
        </w:tc>
        <w:tc>
          <w:tcPr>
            <w:tcW w:w="1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社会效益指标</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提升机关服务办事能力</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优良中低差</w:t>
            </w:r>
          </w:p>
        </w:tc>
        <w:tc>
          <w:tcPr>
            <w:tcW w:w="1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良</w:t>
            </w:r>
          </w:p>
        </w:tc>
      </w:tr>
      <w:tr>
        <w:tblPrEx>
          <w:tblLayout w:type="fixed"/>
          <w:tblCellMar>
            <w:top w:w="0" w:type="dxa"/>
            <w:left w:w="108" w:type="dxa"/>
            <w:bottom w:w="0" w:type="dxa"/>
            <w:right w:w="108" w:type="dxa"/>
          </w:tblCellMar>
        </w:tblPrEx>
        <w:trPr>
          <w:trHeight w:val="904" w:hRule="atLeast"/>
        </w:trPr>
        <w:tc>
          <w:tcPr>
            <w:tcW w:w="19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满意</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度指标</w:t>
            </w:r>
          </w:p>
        </w:tc>
        <w:tc>
          <w:tcPr>
            <w:tcW w:w="1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机关满意度</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＞95%</w:t>
            </w:r>
          </w:p>
        </w:tc>
        <w:tc>
          <w:tcPr>
            <w:tcW w:w="1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100%</w:t>
            </w:r>
          </w:p>
        </w:tc>
      </w:tr>
    </w:tbl>
    <w:p>
      <w:pPr>
        <w:pStyle w:val="6"/>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tbl>
      <w:tblPr>
        <w:tblStyle w:val="19"/>
        <w:tblpPr w:leftFromText="180" w:rightFromText="180" w:vertAnchor="text" w:horzAnchor="page" w:tblpX="1256" w:tblpY="221"/>
        <w:tblOverlap w:val="never"/>
        <w:tblW w:w="9960" w:type="dxa"/>
        <w:tblInd w:w="0" w:type="dxa"/>
        <w:tblLayout w:type="fixed"/>
        <w:tblCellMar>
          <w:top w:w="0" w:type="dxa"/>
          <w:left w:w="108" w:type="dxa"/>
          <w:bottom w:w="0" w:type="dxa"/>
          <w:right w:w="108" w:type="dxa"/>
        </w:tblCellMar>
      </w:tblPr>
      <w:tblGrid>
        <w:gridCol w:w="1982"/>
        <w:gridCol w:w="1060"/>
        <w:gridCol w:w="2024"/>
        <w:gridCol w:w="1217"/>
        <w:gridCol w:w="1720"/>
        <w:gridCol w:w="1"/>
        <w:gridCol w:w="1713"/>
        <w:gridCol w:w="243"/>
      </w:tblGrid>
      <w:tr>
        <w:tblPrEx>
          <w:tblLayout w:type="fixed"/>
          <w:tblCellMar>
            <w:top w:w="0" w:type="dxa"/>
            <w:left w:w="108" w:type="dxa"/>
            <w:bottom w:w="0" w:type="dxa"/>
            <w:right w:w="108" w:type="dxa"/>
          </w:tblCellMar>
        </w:tblPrEx>
        <w:trPr>
          <w:trHeight w:val="2455" w:hRule="atLeast"/>
        </w:trPr>
        <w:tc>
          <w:tcPr>
            <w:tcW w:w="9717" w:type="dxa"/>
            <w:gridSpan w:val="7"/>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b/>
                <w:bCs/>
                <w:color w:val="000000"/>
                <w:sz w:val="44"/>
                <w:szCs w:val="44"/>
              </w:rPr>
            </w:pPr>
            <w:r>
              <w:rPr>
                <w:rFonts w:hint="default" w:ascii="方正小标宋简体" w:hAnsi="方正小标宋简体" w:eastAsia="方正小标宋简体" w:cs="方正小标宋简体"/>
                <w:b/>
                <w:bCs/>
                <w:color w:val="000000"/>
                <w:sz w:val="44"/>
                <w:szCs w:val="44"/>
              </w:rPr>
              <w:t>2022年度特定目标类部门预算项目绩效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b/>
                <w:bCs/>
                <w:color w:val="000000"/>
                <w:sz w:val="44"/>
                <w:szCs w:val="44"/>
              </w:rPr>
            </w:pPr>
            <w:r>
              <w:rPr>
                <w:rFonts w:hint="default" w:ascii="方正小标宋简体" w:hAnsi="方正小标宋简体" w:eastAsia="方正小标宋简体" w:cs="方正小标宋简体"/>
                <w:b/>
                <w:bCs/>
                <w:color w:val="000000"/>
                <w:sz w:val="44"/>
                <w:szCs w:val="44"/>
              </w:rPr>
              <w:t>目标自评表</w:t>
            </w:r>
          </w:p>
          <w:p>
            <w:pPr>
              <w:pStyle w:val="9"/>
              <w:keepNext w:val="0"/>
              <w:keepLines w:val="0"/>
              <w:suppressLineNumbers w:val="0"/>
              <w:spacing w:before="0" w:beforeAutospacing="0" w:after="0" w:afterAutospacing="0"/>
              <w:ind w:left="0" w:right="0"/>
              <w:jc w:val="center"/>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28"/>
                <w:szCs w:val="28"/>
              </w:rPr>
              <w:t>（遂宁市第八届人民代表大会）</w:t>
            </w:r>
          </w:p>
        </w:tc>
        <w:tc>
          <w:tcPr>
            <w:tcW w:w="24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color w:val="000000"/>
                <w:kern w:val="0"/>
                <w:szCs w:val="32"/>
                <w:lang w:bidi="ar"/>
              </w:rPr>
            </w:pPr>
          </w:p>
        </w:tc>
      </w:tr>
      <w:tr>
        <w:tblPrEx>
          <w:tblLayout w:type="fixed"/>
          <w:tblCellMar>
            <w:top w:w="0" w:type="dxa"/>
            <w:left w:w="108" w:type="dxa"/>
            <w:bottom w:w="0" w:type="dxa"/>
            <w:right w:w="108" w:type="dxa"/>
          </w:tblCellMar>
        </w:tblPrEx>
        <w:trPr>
          <w:gridAfter w:val="1"/>
          <w:wAfter w:w="243" w:type="dxa"/>
          <w:trHeight w:val="875" w:hRule="atLeast"/>
        </w:trPr>
        <w:tc>
          <w:tcPr>
            <w:tcW w:w="30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主管部门及代码</w:t>
            </w:r>
          </w:p>
        </w:tc>
        <w:tc>
          <w:tcPr>
            <w:tcW w:w="32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102-遂宁市人民代表大会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常务委员会办公室</w:t>
            </w:r>
          </w:p>
        </w:tc>
        <w:tc>
          <w:tcPr>
            <w:tcW w:w="17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实施单位</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市人大常委会办公室</w:t>
            </w:r>
          </w:p>
        </w:tc>
      </w:tr>
      <w:tr>
        <w:tblPrEx>
          <w:tblLayout w:type="fixed"/>
          <w:tblCellMar>
            <w:top w:w="0" w:type="dxa"/>
            <w:left w:w="108" w:type="dxa"/>
            <w:bottom w:w="0" w:type="dxa"/>
            <w:right w:w="108" w:type="dxa"/>
          </w:tblCellMar>
        </w:tblPrEx>
        <w:trPr>
          <w:gridAfter w:val="1"/>
          <w:wAfter w:w="243" w:type="dxa"/>
          <w:trHeight w:val="697" w:hRule="atLeast"/>
        </w:trPr>
        <w:tc>
          <w:tcPr>
            <w:tcW w:w="304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项目预算</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执行情况</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（万元）</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预算数：</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204.80</w:t>
            </w:r>
          </w:p>
        </w:tc>
        <w:tc>
          <w:tcPr>
            <w:tcW w:w="17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执行数：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126.21</w:t>
            </w:r>
          </w:p>
        </w:tc>
      </w:tr>
      <w:tr>
        <w:tblPrEx>
          <w:tblLayout w:type="fixed"/>
          <w:tblCellMar>
            <w:top w:w="0" w:type="dxa"/>
            <w:left w:w="108" w:type="dxa"/>
            <w:bottom w:w="0" w:type="dxa"/>
            <w:right w:w="108" w:type="dxa"/>
          </w:tblCellMar>
        </w:tblPrEx>
        <w:trPr>
          <w:gridAfter w:val="1"/>
          <w:wAfter w:w="243" w:type="dxa"/>
          <w:trHeight w:val="875" w:hRule="atLeast"/>
        </w:trPr>
        <w:tc>
          <w:tcPr>
            <w:tcW w:w="3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财政拨款</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204.80</w:t>
            </w:r>
          </w:p>
        </w:tc>
        <w:tc>
          <w:tcPr>
            <w:tcW w:w="17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财政拨款</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126.21</w:t>
            </w:r>
          </w:p>
        </w:tc>
      </w:tr>
      <w:tr>
        <w:tblPrEx>
          <w:tblLayout w:type="fixed"/>
          <w:tblCellMar>
            <w:top w:w="0" w:type="dxa"/>
            <w:left w:w="108" w:type="dxa"/>
            <w:bottom w:w="0" w:type="dxa"/>
            <w:right w:w="108" w:type="dxa"/>
          </w:tblCellMar>
        </w:tblPrEx>
        <w:trPr>
          <w:gridAfter w:val="1"/>
          <w:wAfter w:w="243" w:type="dxa"/>
          <w:trHeight w:val="472" w:hRule="atLeast"/>
        </w:trPr>
        <w:tc>
          <w:tcPr>
            <w:tcW w:w="3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其他资金</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0.00</w:t>
            </w:r>
          </w:p>
        </w:tc>
        <w:tc>
          <w:tcPr>
            <w:tcW w:w="17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其他资金</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0.00</w:t>
            </w:r>
          </w:p>
        </w:tc>
      </w:tr>
      <w:tr>
        <w:tblPrEx>
          <w:tblLayout w:type="fixed"/>
          <w:tblCellMar>
            <w:top w:w="0" w:type="dxa"/>
            <w:left w:w="108" w:type="dxa"/>
            <w:bottom w:w="0" w:type="dxa"/>
            <w:right w:w="108" w:type="dxa"/>
          </w:tblCellMar>
        </w:tblPrEx>
        <w:trPr>
          <w:gridAfter w:val="1"/>
          <w:wAfter w:w="243" w:type="dxa"/>
          <w:trHeight w:val="444" w:hRule="atLeast"/>
        </w:trPr>
        <w:tc>
          <w:tcPr>
            <w:tcW w:w="19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年度总体目标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完成情况</w:t>
            </w:r>
          </w:p>
        </w:tc>
        <w:tc>
          <w:tcPr>
            <w:tcW w:w="430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预期目标</w:t>
            </w:r>
          </w:p>
        </w:tc>
        <w:tc>
          <w:tcPr>
            <w:tcW w:w="34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目标实际完成情况</w:t>
            </w:r>
          </w:p>
        </w:tc>
      </w:tr>
      <w:tr>
        <w:tblPrEx>
          <w:tblLayout w:type="fixed"/>
          <w:tblCellMar>
            <w:top w:w="0" w:type="dxa"/>
            <w:left w:w="108" w:type="dxa"/>
            <w:bottom w:w="0" w:type="dxa"/>
            <w:right w:w="108" w:type="dxa"/>
          </w:tblCellMar>
        </w:tblPrEx>
        <w:trPr>
          <w:gridAfter w:val="1"/>
          <w:wAfter w:w="243" w:type="dxa"/>
          <w:trHeight w:val="1041" w:hRule="atLeast"/>
        </w:trPr>
        <w:tc>
          <w:tcPr>
            <w:tcW w:w="19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430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胜利举行人代会议，完成会议议程</w:t>
            </w:r>
          </w:p>
        </w:tc>
        <w:tc>
          <w:tcPr>
            <w:tcW w:w="34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圆满举办人代会议，顺利完成会议议程</w:t>
            </w:r>
          </w:p>
        </w:tc>
      </w:tr>
      <w:tr>
        <w:tblPrEx>
          <w:tblLayout w:type="fixed"/>
          <w:tblCellMar>
            <w:top w:w="0" w:type="dxa"/>
            <w:left w:w="108" w:type="dxa"/>
            <w:bottom w:w="0" w:type="dxa"/>
            <w:right w:w="108" w:type="dxa"/>
          </w:tblCellMar>
        </w:tblPrEx>
        <w:trPr>
          <w:gridAfter w:val="1"/>
          <w:wAfter w:w="243" w:type="dxa"/>
          <w:trHeight w:val="1006" w:hRule="atLeast"/>
        </w:trPr>
        <w:tc>
          <w:tcPr>
            <w:tcW w:w="198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年度绩效指标完成情况</w:t>
            </w:r>
          </w:p>
        </w:tc>
        <w:tc>
          <w:tcPr>
            <w:tcW w:w="10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预期指标值</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实际完成指标值</w:t>
            </w:r>
          </w:p>
        </w:tc>
      </w:tr>
      <w:tr>
        <w:tblPrEx>
          <w:tblLayout w:type="fixed"/>
          <w:tblCellMar>
            <w:top w:w="0" w:type="dxa"/>
            <w:left w:w="108" w:type="dxa"/>
            <w:bottom w:w="0" w:type="dxa"/>
            <w:right w:w="108" w:type="dxa"/>
          </w:tblCellMar>
        </w:tblPrEx>
        <w:trPr>
          <w:gridAfter w:val="1"/>
          <w:wAfter w:w="243" w:type="dxa"/>
          <w:trHeight w:val="659" w:hRule="atLeast"/>
        </w:trPr>
        <w:tc>
          <w:tcPr>
            <w:tcW w:w="198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数量指标</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会议次数</w:t>
            </w:r>
          </w:p>
        </w:tc>
        <w:tc>
          <w:tcPr>
            <w:tcW w:w="1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≥1次</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w:t>
            </w:r>
          </w:p>
        </w:tc>
      </w:tr>
      <w:tr>
        <w:tblPrEx>
          <w:tblLayout w:type="fixed"/>
          <w:tblCellMar>
            <w:top w:w="0" w:type="dxa"/>
            <w:left w:w="108" w:type="dxa"/>
            <w:bottom w:w="0" w:type="dxa"/>
            <w:right w:w="108" w:type="dxa"/>
          </w:tblCellMar>
        </w:tblPrEx>
        <w:trPr>
          <w:gridAfter w:val="1"/>
          <w:wAfter w:w="243" w:type="dxa"/>
          <w:trHeight w:val="875" w:hRule="atLeast"/>
        </w:trPr>
        <w:tc>
          <w:tcPr>
            <w:tcW w:w="198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6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质量指标</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完成会议议程</w:t>
            </w:r>
          </w:p>
        </w:tc>
        <w:tc>
          <w:tcPr>
            <w:tcW w:w="1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≥8项</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8</w:t>
            </w:r>
          </w:p>
        </w:tc>
      </w:tr>
      <w:tr>
        <w:tblPrEx>
          <w:tblLayout w:type="fixed"/>
          <w:tblCellMar>
            <w:top w:w="0" w:type="dxa"/>
            <w:left w:w="108" w:type="dxa"/>
            <w:bottom w:w="0" w:type="dxa"/>
            <w:right w:w="108" w:type="dxa"/>
          </w:tblCellMar>
        </w:tblPrEx>
        <w:trPr>
          <w:gridAfter w:val="1"/>
          <w:wAfter w:w="243" w:type="dxa"/>
          <w:trHeight w:val="875" w:hRule="atLeast"/>
        </w:trPr>
        <w:tc>
          <w:tcPr>
            <w:tcW w:w="198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6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时效指标</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会议完成时间</w:t>
            </w:r>
          </w:p>
        </w:tc>
        <w:tc>
          <w:tcPr>
            <w:tcW w:w="1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≤12月</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3月底前</w:t>
            </w:r>
          </w:p>
        </w:tc>
      </w:tr>
      <w:tr>
        <w:tblPrEx>
          <w:tblLayout w:type="fixed"/>
          <w:tblCellMar>
            <w:top w:w="0" w:type="dxa"/>
            <w:left w:w="108" w:type="dxa"/>
            <w:bottom w:w="0" w:type="dxa"/>
            <w:right w:w="108" w:type="dxa"/>
          </w:tblCellMar>
        </w:tblPrEx>
        <w:trPr>
          <w:gridAfter w:val="1"/>
          <w:wAfter w:w="243" w:type="dxa"/>
          <w:trHeight w:val="1736" w:hRule="atLeast"/>
        </w:trPr>
        <w:tc>
          <w:tcPr>
            <w:tcW w:w="198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6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效益</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指标</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经济效益指标</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促进遂宁市经济发展受益对象</w:t>
            </w:r>
          </w:p>
        </w:tc>
        <w:tc>
          <w:tcPr>
            <w:tcW w:w="1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≥200万人</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350万人</w:t>
            </w:r>
          </w:p>
        </w:tc>
      </w:tr>
      <w:tr>
        <w:tblPrEx>
          <w:tblLayout w:type="fixed"/>
          <w:tblCellMar>
            <w:top w:w="0" w:type="dxa"/>
            <w:left w:w="108" w:type="dxa"/>
            <w:bottom w:w="0" w:type="dxa"/>
            <w:right w:w="108" w:type="dxa"/>
          </w:tblCellMar>
        </w:tblPrEx>
        <w:trPr>
          <w:gridAfter w:val="1"/>
          <w:wAfter w:w="243" w:type="dxa"/>
          <w:trHeight w:val="1319" w:hRule="atLeast"/>
        </w:trPr>
        <w:tc>
          <w:tcPr>
            <w:tcW w:w="198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满意</w:t>
            </w:r>
            <w:r>
              <w:rPr>
                <w:rFonts w:hint="default" w:ascii="仿宋_GB2312" w:hAnsi="仿宋_GB2312" w:eastAsia="仿宋_GB2312" w:cs="仿宋_GB2312"/>
                <w:color w:val="000000"/>
                <w:kern w:val="0"/>
                <w:sz w:val="22"/>
                <w:szCs w:val="22"/>
                <w:lang w:bidi="ar"/>
              </w:rPr>
              <w:br w:type="textWrapping"/>
            </w:r>
            <w:r>
              <w:rPr>
                <w:rFonts w:hint="default" w:ascii="仿宋_GB2312" w:hAnsi="仿宋_GB2312" w:eastAsia="仿宋_GB2312" w:cs="仿宋_GB2312"/>
                <w:color w:val="000000"/>
                <w:kern w:val="0"/>
                <w:sz w:val="22"/>
                <w:szCs w:val="22"/>
                <w:lang w:bidi="ar"/>
              </w:rPr>
              <w:t>度指标</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指标</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代表满意度</w:t>
            </w:r>
          </w:p>
        </w:tc>
        <w:tc>
          <w:tcPr>
            <w:tcW w:w="1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≥95%</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bottom"/>
              <w:outlineLvl w:val="9"/>
              <w:rPr>
                <w:rFonts w:hint="default" w:ascii="仿宋_GB2312" w:hAnsi="仿宋_GB2312" w:eastAsia="仿宋_GB2312" w:cs="仿宋_GB2312"/>
                <w:color w:val="000000"/>
                <w:kern w:val="0"/>
                <w:sz w:val="22"/>
                <w:szCs w:val="22"/>
                <w:lang w:bidi="ar"/>
              </w:rPr>
            </w:pPr>
            <w:r>
              <w:rPr>
                <w:rFonts w:hint="default" w:ascii="仿宋_GB2312" w:hAnsi="仿宋_GB2312" w:eastAsia="仿宋_GB2312" w:cs="仿宋_GB2312"/>
                <w:color w:val="000000"/>
                <w:kern w:val="0"/>
                <w:sz w:val="22"/>
                <w:szCs w:val="22"/>
                <w:lang w:bidi="ar"/>
              </w:rPr>
              <w:t>100%</w:t>
            </w:r>
          </w:p>
        </w:tc>
      </w:tr>
    </w:tbl>
    <w:p>
      <w:pPr>
        <w:widowControl/>
        <w:jc w:val="left"/>
        <w:rPr>
          <w:rStyle w:val="29"/>
          <w:rFonts w:ascii="黑体" w:hAnsi="黑体" w:eastAsia="黑体"/>
          <w:b w:val="0"/>
          <w:color w:val="auto"/>
          <w:highlight w:val="none"/>
        </w:rPr>
      </w:pPr>
      <w:r>
        <w:rPr>
          <w:rStyle w:val="29"/>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3" w:name="_Toc15396618"/>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57"/>
    </w:p>
    <w:p>
      <w:pPr>
        <w:pStyle w:val="4"/>
        <w:rPr>
          <w:rStyle w:val="30"/>
          <w:rFonts w:ascii="仿宋" w:hAnsi="仿宋" w:eastAsia="仿宋"/>
          <w:b w:val="0"/>
          <w:bCs w:val="0"/>
          <w:color w:val="auto"/>
          <w:highlight w:val="none"/>
        </w:rPr>
      </w:pPr>
      <w:bookmarkStart w:id="58"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30"/>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30"/>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30"/>
          <w:rFonts w:hint="eastAsia" w:ascii="仿宋" w:hAnsi="仿宋" w:eastAsia="仿宋"/>
          <w:b w:val="0"/>
          <w:bCs w:val="0"/>
          <w:color w:val="auto"/>
          <w:highlight w:val="none"/>
        </w:rPr>
        <w:t>十二、</w:t>
      </w:r>
      <w:bookmarkEnd w:id="65"/>
      <w:r>
        <w:rPr>
          <w:rStyle w:val="30"/>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30"/>
          <w:rFonts w:hint="eastAsia" w:ascii="仿宋" w:hAnsi="仿宋" w:eastAsia="仿宋"/>
          <w:b w:val="0"/>
          <w:bCs w:val="0"/>
          <w:color w:val="auto"/>
          <w:highlight w:val="none"/>
        </w:rPr>
        <w:t>十三、</w:t>
      </w:r>
      <w:bookmarkEnd w:id="66"/>
      <w:r>
        <w:rPr>
          <w:rStyle w:val="30"/>
          <w:rFonts w:hint="eastAsia" w:ascii="仿宋" w:hAnsi="仿宋" w:eastAsia="仿宋"/>
          <w:b w:val="0"/>
          <w:bCs w:val="0"/>
          <w:color w:val="auto"/>
          <w:highlight w:val="none"/>
          <w:lang w:eastAsia="zh-CN"/>
        </w:rPr>
        <w:t>财政拨款“三公”经费支出决算表</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䡡湄楮札䍓ⵆ潮瑳">
    <w:altName w:val="Segoe Print"/>
    <w:panose1 w:val="02010609000101010101"/>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Segoe Print">
    <w:panose1 w:val="02000600000000000000"/>
    <w:charset w:val="00"/>
    <w:family w:val="auto"/>
    <w:pitch w:val="default"/>
    <w:sig w:usb0="0000028F" w:usb1="00000000" w:usb2="00000000" w:usb3="00000000" w:csb0="2000009F" w:csb1="4701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黑体">
    <w:panose1 w:val="02010600030101010101"/>
    <w:charset w:val="86"/>
    <w:family w:val="auto"/>
    <w:pitch w:val="variable"/>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4"/>
                              <w:szCs w:val="24"/>
                            </w:rPr>
                            <w:id w:val="-1994781956"/>
                          </w:sdtPr>
                          <w:sdtEndPr>
                            <w:rPr>
                              <w:rFonts w:hint="eastAsia" w:asciiTheme="minorEastAsia" w:hAnsiTheme="minorEastAsia" w:eastAsiaTheme="minorEastAsia" w:cstheme="minorEastAsia"/>
                              <w:sz w:val="24"/>
                              <w:szCs w:val="24"/>
                            </w:rPr>
                          </w:sdtEndPr>
                          <w:sdtContent>
                            <w:p>
                              <w:pPr>
                                <w:pStyle w:val="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8</w:t>
                              </w:r>
                              <w:r>
                                <w:rPr>
                                  <w:rFonts w:hint="eastAsia" w:asciiTheme="minorEastAsia" w:hAnsiTheme="minorEastAsia" w:eastAsiaTheme="minorEastAsia" w:cstheme="minorEastAsia"/>
                                  <w:sz w:val="24"/>
                                  <w:szCs w:val="24"/>
                                </w:rPr>
                                <w:fldChar w:fldCharType="end"/>
                              </w:r>
                            </w:p>
                          </w:sdtContent>
                        </w:sdt>
                        <w:p>
                          <w:pPr>
                            <w:pStyle w:val="2"/>
                            <w:rPr>
                              <w:rFonts w:hint="eastAsia" w:asciiTheme="minorEastAsia" w:hAnsiTheme="minorEastAsia" w:eastAsiaTheme="minorEastAsia" w:cs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4"/>
                        <w:szCs w:val="24"/>
                      </w:rPr>
                      <w:id w:val="-1994781956"/>
                    </w:sdtPr>
                    <w:sdtEndPr>
                      <w:rPr>
                        <w:rFonts w:hint="eastAsia" w:asciiTheme="minorEastAsia" w:hAnsiTheme="minorEastAsia" w:eastAsiaTheme="minorEastAsia" w:cstheme="minorEastAsia"/>
                        <w:sz w:val="24"/>
                        <w:szCs w:val="24"/>
                      </w:rPr>
                    </w:sdtEndPr>
                    <w:sdtContent>
                      <w:p>
                        <w:pPr>
                          <w:pStyle w:val="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8</w:t>
                        </w:r>
                        <w:r>
                          <w:rPr>
                            <w:rFonts w:hint="eastAsia" w:asciiTheme="minorEastAsia" w:hAnsiTheme="minorEastAsia" w:eastAsiaTheme="minorEastAsia" w:cstheme="minorEastAsia"/>
                            <w:sz w:val="24"/>
                            <w:szCs w:val="24"/>
                          </w:rPr>
                          <w:fldChar w:fldCharType="end"/>
                        </w:r>
                      </w:p>
                    </w:sdtContent>
                  </w:sdt>
                  <w:p>
                    <w:pPr>
                      <w:pStyle w:val="2"/>
                      <w:rPr>
                        <w:rFonts w:hint="eastAsia" w:asciiTheme="minorEastAsia" w:hAnsiTheme="minorEastAsia" w:eastAsiaTheme="minorEastAsia" w:cstheme="minorEastAsia"/>
                        <w:sz w:val="24"/>
                        <w:szCs w:val="24"/>
                      </w:rPr>
                    </w:pP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YzNiZDUzZmUwOGFiZjUyYzlkNmQzNGJkZjUxOG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23A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EA0118"/>
    <w:rsid w:val="02143E91"/>
    <w:rsid w:val="066E0107"/>
    <w:rsid w:val="07996F6E"/>
    <w:rsid w:val="09714E1D"/>
    <w:rsid w:val="09BE4E52"/>
    <w:rsid w:val="0A2032A3"/>
    <w:rsid w:val="0BA84419"/>
    <w:rsid w:val="0E7874B2"/>
    <w:rsid w:val="0EE0023A"/>
    <w:rsid w:val="0F98263C"/>
    <w:rsid w:val="101860EC"/>
    <w:rsid w:val="10C055FF"/>
    <w:rsid w:val="118107EC"/>
    <w:rsid w:val="11E4475A"/>
    <w:rsid w:val="11E72ACE"/>
    <w:rsid w:val="12142DA2"/>
    <w:rsid w:val="12674210"/>
    <w:rsid w:val="13D50BC4"/>
    <w:rsid w:val="16BB723D"/>
    <w:rsid w:val="1BE8440E"/>
    <w:rsid w:val="1C7E637F"/>
    <w:rsid w:val="1D155CEE"/>
    <w:rsid w:val="1D6473AC"/>
    <w:rsid w:val="1E7FAE78"/>
    <w:rsid w:val="1EC437FC"/>
    <w:rsid w:val="1FF35744"/>
    <w:rsid w:val="1FF59C85"/>
    <w:rsid w:val="2369442C"/>
    <w:rsid w:val="23860B96"/>
    <w:rsid w:val="240371BF"/>
    <w:rsid w:val="25E602E6"/>
    <w:rsid w:val="28FD6ACC"/>
    <w:rsid w:val="292E0198"/>
    <w:rsid w:val="29FD04D3"/>
    <w:rsid w:val="2C8A61B5"/>
    <w:rsid w:val="2DF04E50"/>
    <w:rsid w:val="2E0C521E"/>
    <w:rsid w:val="2EBD3E30"/>
    <w:rsid w:val="2F040D46"/>
    <w:rsid w:val="2F640B7F"/>
    <w:rsid w:val="301802EF"/>
    <w:rsid w:val="319F7F4E"/>
    <w:rsid w:val="31A93417"/>
    <w:rsid w:val="3304709D"/>
    <w:rsid w:val="33DBE4E8"/>
    <w:rsid w:val="33E54502"/>
    <w:rsid w:val="35735B02"/>
    <w:rsid w:val="36AA5135"/>
    <w:rsid w:val="36BD3437"/>
    <w:rsid w:val="376D39B2"/>
    <w:rsid w:val="37E16F03"/>
    <w:rsid w:val="38D469F0"/>
    <w:rsid w:val="3A8C547B"/>
    <w:rsid w:val="3D98207C"/>
    <w:rsid w:val="3E78745D"/>
    <w:rsid w:val="3EBCC6B1"/>
    <w:rsid w:val="3FC25300"/>
    <w:rsid w:val="3FDDE9E5"/>
    <w:rsid w:val="405A7C3B"/>
    <w:rsid w:val="42D366BD"/>
    <w:rsid w:val="42FD72EC"/>
    <w:rsid w:val="431C06EE"/>
    <w:rsid w:val="44E268DA"/>
    <w:rsid w:val="454809AA"/>
    <w:rsid w:val="4578596F"/>
    <w:rsid w:val="46E02973"/>
    <w:rsid w:val="4A627F82"/>
    <w:rsid w:val="4ABDCA81"/>
    <w:rsid w:val="4B0E749A"/>
    <w:rsid w:val="4B4F25DA"/>
    <w:rsid w:val="4BE068DB"/>
    <w:rsid w:val="4D577224"/>
    <w:rsid w:val="4EAB630A"/>
    <w:rsid w:val="4ECE2238"/>
    <w:rsid w:val="4FBEBE19"/>
    <w:rsid w:val="511359F6"/>
    <w:rsid w:val="52105BE1"/>
    <w:rsid w:val="52EDA030"/>
    <w:rsid w:val="537E6D0A"/>
    <w:rsid w:val="57BD1CE2"/>
    <w:rsid w:val="57E3C877"/>
    <w:rsid w:val="591D03E2"/>
    <w:rsid w:val="5A550124"/>
    <w:rsid w:val="5AF92295"/>
    <w:rsid w:val="5B5820FB"/>
    <w:rsid w:val="5B5BF58A"/>
    <w:rsid w:val="5BC33FFC"/>
    <w:rsid w:val="5C910BBF"/>
    <w:rsid w:val="5CD71FC4"/>
    <w:rsid w:val="5EEFA847"/>
    <w:rsid w:val="5F1A0CF8"/>
    <w:rsid w:val="5F5D4BFA"/>
    <w:rsid w:val="5FBA3691"/>
    <w:rsid w:val="5FCB44A4"/>
    <w:rsid w:val="62847721"/>
    <w:rsid w:val="62FF5053"/>
    <w:rsid w:val="64106748"/>
    <w:rsid w:val="67B7A6A7"/>
    <w:rsid w:val="6C4A05C8"/>
    <w:rsid w:val="6CFF78BB"/>
    <w:rsid w:val="6E300A68"/>
    <w:rsid w:val="6E7E3605"/>
    <w:rsid w:val="6E9DDFC4"/>
    <w:rsid w:val="6F2A191B"/>
    <w:rsid w:val="6F7FC3B5"/>
    <w:rsid w:val="6FF5CC65"/>
    <w:rsid w:val="70A96EEC"/>
    <w:rsid w:val="715C0E4B"/>
    <w:rsid w:val="72734D90"/>
    <w:rsid w:val="72A40D26"/>
    <w:rsid w:val="73AD73D5"/>
    <w:rsid w:val="73B6EB34"/>
    <w:rsid w:val="73D7A0B1"/>
    <w:rsid w:val="744731E5"/>
    <w:rsid w:val="744877CF"/>
    <w:rsid w:val="74B7BF05"/>
    <w:rsid w:val="76E3355F"/>
    <w:rsid w:val="778769C8"/>
    <w:rsid w:val="79C829CA"/>
    <w:rsid w:val="79EE5BA4"/>
    <w:rsid w:val="7A894339"/>
    <w:rsid w:val="7B3B7F18"/>
    <w:rsid w:val="7BAB0F86"/>
    <w:rsid w:val="7BAF9A18"/>
    <w:rsid w:val="7BFF0905"/>
    <w:rsid w:val="7C7F44C6"/>
    <w:rsid w:val="7E12385D"/>
    <w:rsid w:val="7E2FEFA3"/>
    <w:rsid w:val="7E7DE71D"/>
    <w:rsid w:val="7ECA0749"/>
    <w:rsid w:val="7EEF11D3"/>
    <w:rsid w:val="7F1929C9"/>
    <w:rsid w:val="7F5133E9"/>
    <w:rsid w:val="7F7F29EA"/>
    <w:rsid w:val="7FA30C79"/>
    <w:rsid w:val="7FB7269E"/>
    <w:rsid w:val="7FC96657"/>
    <w:rsid w:val="8B696BD7"/>
    <w:rsid w:val="9AF7165D"/>
    <w:rsid w:val="9FD584CA"/>
    <w:rsid w:val="B7ED70A3"/>
    <w:rsid w:val="BAFC12EA"/>
    <w:rsid w:val="BFFFF57B"/>
    <w:rsid w:val="C77FAF77"/>
    <w:rsid w:val="CADE7441"/>
    <w:rsid w:val="D8D6DB89"/>
    <w:rsid w:val="DB6F4CAB"/>
    <w:rsid w:val="DBBF030E"/>
    <w:rsid w:val="DBFF246F"/>
    <w:rsid w:val="DF6F9789"/>
    <w:rsid w:val="DFABBC9F"/>
    <w:rsid w:val="DFDB7471"/>
    <w:rsid w:val="DFFEA9FA"/>
    <w:rsid w:val="EABB0DA7"/>
    <w:rsid w:val="EBEF4F94"/>
    <w:rsid w:val="EFBF1AF5"/>
    <w:rsid w:val="EFDF7A8B"/>
    <w:rsid w:val="F77B3299"/>
    <w:rsid w:val="F7F77103"/>
    <w:rsid w:val="FAAC9B2B"/>
    <w:rsid w:val="FB6F8C42"/>
    <w:rsid w:val="FCDF6D5D"/>
    <w:rsid w:val="FDF7E8F3"/>
    <w:rsid w:val="FEEF2FB2"/>
    <w:rsid w:val="FF3D13CE"/>
    <w:rsid w:val="FF7B59B7"/>
    <w:rsid w:val="FF7D0550"/>
    <w:rsid w:val="FFDF4E5A"/>
    <w:rsid w:val="FFE8EA1B"/>
    <w:rsid w:val="FFFDFBD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next w:val="1"/>
    <w:link w:val="24"/>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next w:val="1"/>
    <w:qFormat/>
    <w:uiPriority w:val="99"/>
    <w:rPr>
      <w:rFonts w:ascii="宋体" w:hAnsi="Courier New" w:cs="宋体"/>
      <w:sz w:val="32"/>
      <w:szCs w:val="32"/>
    </w:rPr>
  </w:style>
  <w:style w:type="paragraph" w:styleId="10">
    <w:name w:val="Balloon Text"/>
    <w:basedOn w:val="1"/>
    <w:link w:val="32"/>
    <w:unhideWhenUsed/>
    <w:qFormat/>
    <w:uiPriority w:val="99"/>
    <w:rPr>
      <w:sz w:val="18"/>
      <w:szCs w:val="18"/>
    </w:rPr>
  </w:style>
  <w:style w:type="paragraph" w:styleId="11">
    <w:name w:val="Body Text First Indent 2"/>
    <w:basedOn w:val="7"/>
    <w:unhideWhenUsed/>
    <w:qFormat/>
    <w:uiPriority w:val="99"/>
    <w:pPr>
      <w:ind w:firstLine="420" w:firstLineChars="200"/>
    </w:p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2"/>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6"/>
    <w:link w:val="10"/>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报告正文"/>
    <w:basedOn w:val="1"/>
    <w:qFormat/>
    <w:uiPriority w:val="0"/>
    <w:pPr>
      <w:spacing w:line="600" w:lineRule="exact"/>
      <w:ind w:firstLine="200" w:firstLineChars="200"/>
    </w:pPr>
    <w:rPr>
      <w:rFonts w:eastAsia="仿宋"/>
      <w:kern w:val="0"/>
      <w:szCs w:val="28"/>
      <w:lang w:val="zh-CN"/>
    </w:rPr>
  </w:style>
  <w:style w:type="paragraph" w:customStyle="1" w:styleId="37">
    <w:name w:val="图表名"/>
    <w:basedOn w:val="1"/>
    <w:qFormat/>
    <w:uiPriority w:val="4"/>
    <w:pPr>
      <w:spacing w:before="60" w:after="60"/>
      <w:jc w:val="center"/>
    </w:pPr>
    <w:rPr>
      <w:b/>
      <w:kern w:val="0"/>
      <w:sz w:val="24"/>
      <w:szCs w:val="28"/>
    </w:rPr>
  </w:style>
  <w:style w:type="paragraph" w:customStyle="1" w:styleId="38">
    <w:name w:val="表文字"/>
    <w:basedOn w:val="36"/>
    <w:qFormat/>
    <w:uiPriority w:val="5"/>
    <w:pPr>
      <w:widowControl/>
      <w:pBdr>
        <w:between w:val="single" w:color="auto" w:sz="4" w:space="1"/>
      </w:pBdr>
      <w:spacing w:line="320" w:lineRule="exact"/>
      <w:ind w:firstLine="0" w:firstLineChars="0"/>
      <w:jc w:val="center"/>
    </w:pPr>
    <w:rPr>
      <w:rFonts w:cs="宋体"/>
      <w:bCs/>
      <w:color w:val="000000"/>
      <w:sz w:val="22"/>
    </w:rPr>
  </w:style>
  <w:style w:type="character" w:customStyle="1" w:styleId="39">
    <w:name w:val="15"/>
    <w:basedOn w:val="16"/>
    <w:qFormat/>
    <w:uiPriority w:val="0"/>
    <w:rPr>
      <w:rFonts w:hint="default" w:ascii="Times New Roman" w:hAnsi="Times New Roman" w:cs="Times New Roman"/>
    </w:rPr>
  </w:style>
  <w:style w:type="paragraph" w:customStyle="1" w:styleId="40">
    <w:name w:val="汇政正文-最终版"/>
    <w:basedOn w:val="1"/>
    <w:qFormat/>
    <w:uiPriority w:val="0"/>
    <w:pPr>
      <w:keepNext w:val="0"/>
      <w:keepLines w:val="0"/>
      <w:widowControl w:val="0"/>
      <w:suppressLineNumbers w:val="0"/>
      <w:spacing w:before="0" w:beforeAutospacing="0" w:after="0" w:afterAutospacing="0" w:line="600" w:lineRule="exact"/>
      <w:ind w:left="0" w:right="0" w:firstLine="200" w:firstLineChars="200"/>
      <w:jc w:val="both"/>
    </w:pPr>
    <w:rPr>
      <w:rFonts w:hint="default" w:ascii="Times New Roman" w:hAnsi="Times New Roman" w:eastAsia="仿宋_GB2312" w:cs="Times New Roman"/>
      <w:kern w:val="0"/>
      <w:sz w:val="32"/>
      <w:szCs w:val="32"/>
      <w:lang w:val="en-US" w:eastAsia="zh-CN" w:bidi="ar"/>
    </w:rPr>
  </w:style>
  <w:style w:type="character" w:customStyle="1" w:styleId="41">
    <w:name w:val="font31"/>
    <w:basedOn w:val="16"/>
    <w:qFormat/>
    <w:uiPriority w:val="0"/>
    <w:rPr>
      <w:rFonts w:hint="eastAsia" w:ascii="宋体" w:hAnsi="宋体" w:eastAsia="宋体" w:cs="宋体"/>
      <w:color w:val="000000"/>
      <w:sz w:val="22"/>
      <w:szCs w:val="22"/>
      <w:u w:val="none"/>
    </w:rPr>
  </w:style>
  <w:style w:type="character" w:customStyle="1" w:styleId="42">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png"/><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33"/>
    <customShpInfo spid="_x0000_s1034"/>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15075</Words>
  <Characters>17064</Characters>
  <Lines>1</Lines>
  <Paragraphs>1</Paragraphs>
  <ScaleCrop>false</ScaleCrop>
  <LinksUpToDate>false</LinksUpToDate>
  <CharactersWithSpaces>17807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2023-08-25T02:09:24Z</cp:lastPrinted>
  <dcterms:modified xsi:type="dcterms:W3CDTF">2023-08-25T02:22:23Z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y fmtid="{D5CDD505-2E9C-101B-9397-08002B2CF9AE}" pid="3" name="ICV">
    <vt:lpwstr>922EB54DA1404A46927E5FA191B764E4_13</vt:lpwstr>
  </property>
</Properties>
</file>